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64F5" w14:textId="77777777" w:rsidR="00703EE8" w:rsidRDefault="002530C8">
      <w:pPr>
        <w:spacing w:before="120" w:after="60"/>
        <w:jc w:val="center"/>
      </w:pPr>
      <w:r>
        <w:rPr>
          <w:b/>
          <w:bCs/>
          <w:color w:val="1A3F6F"/>
          <w:sz w:val="36"/>
          <w:szCs w:val="36"/>
        </w:rPr>
        <w:t>Remote Work &amp; Data Security Policy</w:t>
      </w:r>
    </w:p>
    <w:p w14:paraId="3483DEED" w14:textId="77777777" w:rsidR="00703EE8" w:rsidRDefault="002530C8">
      <w:pPr>
        <w:spacing w:after="80"/>
        <w:jc w:val="center"/>
      </w:pPr>
      <w:r>
        <w:rPr>
          <w:color w:val="F47920"/>
          <w:sz w:val="24"/>
          <w:szCs w:val="24"/>
        </w:rPr>
        <w:t>Safe Handling of Participant and Program Data Off-Site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03EE8" w14:paraId="2104B3CD" w14:textId="77777777">
        <w:tc>
          <w:tcPr>
            <w:tcW w:w="9360" w:type="dxa"/>
            <w:tcBorders>
              <w:top w:val="single" w:sz="6" w:space="0" w:color="F47920"/>
              <w:left w:val="single" w:sz="6" w:space="0" w:color="F47920"/>
              <w:bottom w:val="single" w:sz="6" w:space="0" w:color="F47920"/>
              <w:right w:val="single" w:sz="6" w:space="0" w:color="F47920"/>
            </w:tcBorders>
            <w:shd w:val="clear" w:color="auto" w:fill="FDE9D9"/>
            <w:tcMar>
              <w:top w:w="100" w:type="dxa"/>
              <w:left w:w="200" w:type="dxa"/>
              <w:bottom w:w="100" w:type="dxa"/>
              <w:right w:w="200" w:type="dxa"/>
            </w:tcMar>
          </w:tcPr>
          <w:p w14:paraId="420BEE5C" w14:textId="77777777" w:rsidR="00703EE8" w:rsidRDefault="002530C8">
            <w:pPr>
              <w:jc w:val="center"/>
            </w:pPr>
            <w:r>
              <w:rPr>
                <w:b/>
                <w:bCs/>
                <w:color w:val="F47920"/>
              </w:rPr>
              <w:t>TEMPLATE INSTRUCTIONS  —  Remove this box before distributing</w:t>
            </w:r>
          </w:p>
          <w:p w14:paraId="5EC4051B" w14:textId="77777777" w:rsidR="00703EE8" w:rsidRDefault="002530C8">
            <w:r>
              <w:rPr>
                <w:color w:val="333333"/>
              </w:rPr>
              <w:t>Replace all bracketed fields (e.g., [Organization Name], [Cybersecurity Point Person]) with your organization’s specific information. Review each section and adjust rules to match your actual systems and setup. Once complete, have all staff who handle participant data off-site sign the acknowledgment at the end. Retain signed copies in personnel files.</w:t>
            </w:r>
          </w:p>
        </w:tc>
      </w:tr>
    </w:tbl>
    <w:p w14:paraId="4C7294E4" w14:textId="77777777" w:rsidR="00703EE8" w:rsidRDefault="00703EE8">
      <w:pPr>
        <w:spacing w:before="1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703EE8" w14:paraId="368A3E33"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62C6CB5D" w14:textId="77777777" w:rsidR="00703EE8" w:rsidRDefault="002530C8">
            <w:r>
              <w:rPr>
                <w:b/>
                <w:bCs/>
                <w:color w:val="1A3F6F"/>
              </w:rPr>
              <w:t>Policy 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749522" w14:textId="77777777" w:rsidR="00703EE8" w:rsidRDefault="002530C8">
            <w:r>
              <w:rPr>
                <w:color w:val="333333"/>
              </w:rPr>
              <w:t>[Executive Director / Operations Lead]</w:t>
            </w:r>
          </w:p>
        </w:tc>
      </w:tr>
      <w:tr w:rsidR="00703EE8" w14:paraId="36A321D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70810650" w14:textId="77777777" w:rsidR="00703EE8" w:rsidRDefault="002530C8">
            <w:r>
              <w:rPr>
                <w:b/>
                <w:bCs/>
                <w:color w:val="1A3F6F"/>
              </w:rPr>
              <w:t>Cybersecurity Point Person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DC1876" w14:textId="77777777" w:rsidR="00703EE8" w:rsidRDefault="002530C8">
            <w:r>
              <w:rPr>
                <w:color w:val="333333"/>
              </w:rPr>
              <w:t>[Name] | [Email] | [Phone]</w:t>
            </w:r>
          </w:p>
        </w:tc>
      </w:tr>
      <w:tr w:rsidR="00703EE8" w14:paraId="7448D398"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2B55E6B6" w14:textId="77777777" w:rsidR="00703EE8" w:rsidRDefault="002530C8">
            <w:r>
              <w:rPr>
                <w:b/>
                <w:bCs/>
                <w:color w:val="1A3F6F"/>
              </w:rPr>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809109" w14:textId="77777777" w:rsidR="00703EE8" w:rsidRDefault="002530C8">
            <w:r>
              <w:rPr>
                <w:color w:val="333333"/>
              </w:rPr>
              <w:t>[Date]</w:t>
            </w:r>
          </w:p>
        </w:tc>
      </w:tr>
      <w:tr w:rsidR="00703EE8" w14:paraId="6AFE0A2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28EA5971" w14:textId="77777777" w:rsidR="00703EE8" w:rsidRDefault="002530C8">
            <w:r>
              <w:rPr>
                <w:b/>
                <w:bCs/>
                <w:color w:val="1A3F6F"/>
              </w:rPr>
              <w:t>Last Reviewed</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761B31" w14:textId="77777777" w:rsidR="00703EE8" w:rsidRDefault="002530C8">
            <w:r>
              <w:rPr>
                <w:color w:val="333333"/>
              </w:rPr>
              <w:t>[Date]</w:t>
            </w:r>
          </w:p>
        </w:tc>
      </w:tr>
      <w:tr w:rsidR="00703EE8" w14:paraId="37AE086D"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2ED874D4" w14:textId="77777777" w:rsidR="00703EE8" w:rsidRDefault="002530C8">
            <w:r>
              <w:rPr>
                <w:b/>
                <w:bCs/>
                <w:color w:val="1A3F6F"/>
              </w:rPr>
              <w:t>Next Review Due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06A9D4" w14:textId="77777777" w:rsidR="00703EE8" w:rsidRDefault="002530C8">
            <w:r>
              <w:rPr>
                <w:color w:val="333333"/>
              </w:rPr>
              <w:t>[Date — review annually]</w:t>
            </w:r>
          </w:p>
        </w:tc>
      </w:tr>
    </w:tbl>
    <w:p w14:paraId="2A861258" w14:textId="77777777" w:rsidR="00703EE8" w:rsidRDefault="002530C8">
      <w:pPr>
        <w:shd w:val="clear" w:color="auto" w:fill="1A3F6F"/>
        <w:spacing w:before="240" w:after="60"/>
        <w:ind w:left="120"/>
      </w:pPr>
      <w:r>
        <w:rPr>
          <w:b/>
          <w:bCs/>
          <w:color w:val="FFFFFF"/>
          <w:sz w:val="22"/>
          <w:szCs w:val="22"/>
        </w:rPr>
        <w:t>1.  PURPOSE</w:t>
      </w:r>
    </w:p>
    <w:p w14:paraId="747A7E27" w14:textId="77777777" w:rsidR="00703EE8" w:rsidRDefault="002530C8" w:rsidP="005B1A16">
      <w:pPr>
        <w:spacing w:before="60" w:after="60"/>
        <w:ind w:left="120"/>
        <w:jc w:val="both"/>
      </w:pPr>
      <w:r>
        <w:rPr>
          <w:color w:val="333333"/>
        </w:rPr>
        <w:t>[Organization Name] handles sensitive personal information about the youth, families, and community members we serve. We are committed to protecting that information wherever our work takes us — including when staff work from home, in the field, or at other off-site locations.</w:t>
      </w:r>
    </w:p>
    <w:p w14:paraId="1A468340" w14:textId="77777777" w:rsidR="00703EE8" w:rsidRDefault="002530C8" w:rsidP="005B1A16">
      <w:pPr>
        <w:spacing w:before="60" w:after="60"/>
        <w:ind w:left="120"/>
        <w:jc w:val="both"/>
      </w:pPr>
      <w:r>
        <w:rPr>
          <w:color w:val="333333"/>
        </w:rPr>
        <w:t>This policy establishes the rules every staff member, volunteer, and contractor must follow when accessing or handling participant data outside of our primary office. It applies to digital data (files, email, applications) and physical records alike.</w:t>
      </w:r>
    </w:p>
    <w:p w14:paraId="1E25E314" w14:textId="77777777" w:rsidR="00703EE8" w:rsidRDefault="002530C8">
      <w:pPr>
        <w:shd w:val="clear" w:color="auto" w:fill="1A3F6F"/>
        <w:spacing w:before="240" w:after="60"/>
        <w:ind w:left="120"/>
      </w:pPr>
      <w:r>
        <w:rPr>
          <w:b/>
          <w:bCs/>
          <w:color w:val="FFFFFF"/>
          <w:sz w:val="22"/>
          <w:szCs w:val="22"/>
        </w:rPr>
        <w:t>2.  WHO THIS APPLIES TO</w:t>
      </w:r>
    </w:p>
    <w:p w14:paraId="2E852BEA" w14:textId="77777777" w:rsidR="00703EE8" w:rsidRDefault="002530C8" w:rsidP="005B1A16">
      <w:pPr>
        <w:spacing w:before="60" w:after="60"/>
        <w:ind w:left="120"/>
        <w:jc w:val="both"/>
      </w:pPr>
      <w:r>
        <w:rPr>
          <w:color w:val="333333"/>
        </w:rPr>
        <w:t>This policy applies to anyone who accesses participant or program data off-site, including:</w:t>
      </w:r>
    </w:p>
    <w:p w14:paraId="45F28BF2" w14:textId="77777777" w:rsidR="00703EE8" w:rsidRDefault="002530C8" w:rsidP="005B1A16">
      <w:pPr>
        <w:pStyle w:val="ListParagraph"/>
        <w:numPr>
          <w:ilvl w:val="0"/>
          <w:numId w:val="2"/>
        </w:numPr>
        <w:spacing w:before="40" w:after="40"/>
        <w:jc w:val="both"/>
      </w:pPr>
      <w:r>
        <w:rPr>
          <w:color w:val="333333"/>
        </w:rPr>
        <w:t>Full-time and part-time employees</w:t>
      </w:r>
    </w:p>
    <w:p w14:paraId="04EF97E3" w14:textId="77777777" w:rsidR="00703EE8" w:rsidRDefault="002530C8" w:rsidP="005B1A16">
      <w:pPr>
        <w:pStyle w:val="ListParagraph"/>
        <w:numPr>
          <w:ilvl w:val="0"/>
          <w:numId w:val="2"/>
        </w:numPr>
        <w:spacing w:before="40" w:after="40"/>
        <w:jc w:val="both"/>
      </w:pPr>
      <w:r>
        <w:rPr>
          <w:color w:val="333333"/>
        </w:rPr>
        <w:t>Volunteers with access to participant data</w:t>
      </w:r>
    </w:p>
    <w:p w14:paraId="76A29230" w14:textId="77777777" w:rsidR="00703EE8" w:rsidRDefault="002530C8" w:rsidP="005B1A16">
      <w:pPr>
        <w:pStyle w:val="ListParagraph"/>
        <w:numPr>
          <w:ilvl w:val="0"/>
          <w:numId w:val="2"/>
        </w:numPr>
        <w:spacing w:before="40" w:after="40"/>
        <w:jc w:val="both"/>
      </w:pPr>
      <w:r>
        <w:rPr>
          <w:color w:val="333333"/>
        </w:rPr>
        <w:t>Contractors or consultants handling program records</w:t>
      </w:r>
    </w:p>
    <w:p w14:paraId="55CF3A84" w14:textId="77777777" w:rsidR="00703EE8" w:rsidRDefault="002530C8" w:rsidP="005B1A16">
      <w:pPr>
        <w:spacing w:before="60" w:after="60"/>
        <w:ind w:left="120"/>
        <w:jc w:val="both"/>
      </w:pPr>
      <w:r>
        <w:rPr>
          <w:color w:val="333333"/>
        </w:rPr>
        <w:t>It covers any access to:</w:t>
      </w:r>
    </w:p>
    <w:p w14:paraId="0A04B632" w14:textId="77777777" w:rsidR="00703EE8" w:rsidRDefault="002530C8" w:rsidP="005B1A16">
      <w:pPr>
        <w:pStyle w:val="ListParagraph"/>
        <w:numPr>
          <w:ilvl w:val="0"/>
          <w:numId w:val="2"/>
        </w:numPr>
        <w:spacing w:before="40" w:after="40"/>
        <w:jc w:val="both"/>
      </w:pPr>
      <w:r>
        <w:rPr>
          <w:color w:val="333333"/>
        </w:rPr>
        <w:t>Participant records (names, contact information, program enrollment, health or education information)</w:t>
      </w:r>
    </w:p>
    <w:p w14:paraId="71CE4047" w14:textId="77777777" w:rsidR="00703EE8" w:rsidRDefault="002530C8" w:rsidP="005B1A16">
      <w:pPr>
        <w:pStyle w:val="ListParagraph"/>
        <w:numPr>
          <w:ilvl w:val="0"/>
          <w:numId w:val="2"/>
        </w:numPr>
        <w:spacing w:before="40" w:after="40"/>
        <w:jc w:val="both"/>
      </w:pPr>
      <w:r>
        <w:rPr>
          <w:color w:val="333333"/>
        </w:rPr>
        <w:t>Organizational email accounts that may contain participant data</w:t>
      </w:r>
    </w:p>
    <w:p w14:paraId="1084D2C4" w14:textId="77777777" w:rsidR="00703EE8" w:rsidRDefault="002530C8" w:rsidP="005B1A16">
      <w:pPr>
        <w:pStyle w:val="ListParagraph"/>
        <w:numPr>
          <w:ilvl w:val="0"/>
          <w:numId w:val="2"/>
        </w:numPr>
        <w:spacing w:before="40" w:after="40"/>
        <w:jc w:val="both"/>
      </w:pPr>
      <w:r>
        <w:rPr>
          <w:color w:val="333333"/>
        </w:rPr>
        <w:t>Cloud applications, shared drives, or databases containing program data</w:t>
      </w:r>
    </w:p>
    <w:p w14:paraId="52965D21" w14:textId="77777777" w:rsidR="00703EE8" w:rsidRDefault="002530C8" w:rsidP="005B1A16">
      <w:pPr>
        <w:pStyle w:val="ListParagraph"/>
        <w:numPr>
          <w:ilvl w:val="0"/>
          <w:numId w:val="2"/>
        </w:numPr>
        <w:spacing w:before="40" w:after="40"/>
        <w:jc w:val="both"/>
      </w:pPr>
      <w:r>
        <w:rPr>
          <w:color w:val="333333"/>
        </w:rPr>
        <w:t>Printed or handwritten records containing participant information</w:t>
      </w:r>
    </w:p>
    <w:p w14:paraId="6D7F901B" w14:textId="77777777" w:rsidR="00703EE8" w:rsidRDefault="002530C8">
      <w:pPr>
        <w:shd w:val="clear" w:color="auto" w:fill="1A3F6F"/>
        <w:spacing w:before="240" w:after="60"/>
        <w:ind w:left="120"/>
      </w:pPr>
      <w:r>
        <w:rPr>
          <w:b/>
          <w:bCs/>
          <w:color w:val="FFFFFF"/>
          <w:sz w:val="22"/>
          <w:szCs w:val="22"/>
        </w:rPr>
        <w:t>3.  APPROVED DEVICES &amp; CONNECTIONS</w:t>
      </w:r>
    </w:p>
    <w:p w14:paraId="51C842D6" w14:textId="77777777" w:rsidR="00703EE8" w:rsidRDefault="002530C8">
      <w:pPr>
        <w:shd w:val="clear" w:color="auto" w:fill="F47920"/>
        <w:spacing w:before="180" w:after="40"/>
        <w:ind w:left="120"/>
      </w:pPr>
      <w:r>
        <w:rPr>
          <w:b/>
          <w:bCs/>
          <w:color w:val="FFFFFF"/>
        </w:rPr>
        <w:t>3.1  Devices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9"/>
        <w:gridCol w:w="5941"/>
      </w:tblGrid>
      <w:tr w:rsidR="00703EE8" w14:paraId="0B8F856C"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0AB8DC4B" w14:textId="77777777" w:rsidR="00703EE8" w:rsidRDefault="002530C8">
            <w:r>
              <w:rPr>
                <w:b/>
                <w:bCs/>
                <w:color w:val="FFFFFF"/>
                <w:sz w:val="18"/>
                <w:szCs w:val="18"/>
              </w:rPr>
              <w:t>Device Type</w:t>
            </w:r>
          </w:p>
        </w:tc>
        <w:tc>
          <w:tcPr>
            <w:tcW w:w="63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70E7E6D6" w14:textId="77777777" w:rsidR="00703EE8" w:rsidRDefault="002530C8">
            <w:r>
              <w:rPr>
                <w:b/>
                <w:bCs/>
                <w:color w:val="FFFFFF"/>
                <w:sz w:val="18"/>
                <w:szCs w:val="18"/>
              </w:rPr>
              <w:t>Policy</w:t>
            </w:r>
          </w:p>
        </w:tc>
      </w:tr>
      <w:tr w:rsidR="00703EE8" w14:paraId="5025ED70"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E4672" w14:textId="77777777" w:rsidR="00703EE8" w:rsidRDefault="002530C8">
            <w:r>
              <w:rPr>
                <w:b/>
                <w:bCs/>
                <w:color w:val="1A3F6F"/>
              </w:rPr>
              <w:t>Organization-issued devices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E13E76" w14:textId="77777777" w:rsidR="00703EE8" w:rsidRDefault="002530C8" w:rsidP="005B1A16">
            <w:pPr>
              <w:jc w:val="both"/>
            </w:pPr>
            <w:r>
              <w:rPr>
                <w:color w:val="333333"/>
              </w:rPr>
              <w:t>Approved for off-site use when configured per this policy (encryption on, MFA active, screen lock set)</w:t>
            </w:r>
          </w:p>
        </w:tc>
      </w:tr>
      <w:tr w:rsidR="00703EE8" w14:paraId="053CD31C"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12C0D8" w14:textId="77777777" w:rsidR="00703EE8" w:rsidRDefault="002530C8">
            <w:r>
              <w:rPr>
                <w:b/>
                <w:bCs/>
                <w:color w:val="1A3F6F"/>
              </w:rPr>
              <w:t>Personal devices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7D1289" w14:textId="77777777" w:rsidR="00703EE8" w:rsidRDefault="002530C8" w:rsidP="005B1A16">
            <w:pPr>
              <w:jc w:val="both"/>
            </w:pPr>
            <w:r>
              <w:rPr>
                <w:color w:val="333333"/>
              </w:rPr>
              <w:t>[Choose one and delete the other] Option A: Not permitted for accessing participant data systems under any circumstances. Option B: Permitted only with prior written approval from [Cybersecurity Point Person], and only when device encryption and MFA are confirmed active.</w:t>
            </w:r>
          </w:p>
        </w:tc>
      </w:tr>
      <w:tr w:rsidR="00703EE8" w14:paraId="53894357"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7B9BA3" w14:textId="77777777" w:rsidR="00703EE8" w:rsidRDefault="002530C8">
            <w:r>
              <w:rPr>
                <w:b/>
                <w:bCs/>
                <w:color w:val="1A3F6F"/>
              </w:rPr>
              <w:lastRenderedPageBreak/>
              <w:t>USB / portable drives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0E741C" w14:textId="77777777" w:rsidR="00703EE8" w:rsidRDefault="002530C8">
            <w:r>
              <w:rPr>
                <w:color w:val="333333"/>
              </w:rPr>
              <w:t>Must be encrypted. No participant data may be stored on unencrypted portable media.</w:t>
            </w:r>
          </w:p>
        </w:tc>
      </w:tr>
    </w:tbl>
    <w:p w14:paraId="53E95365" w14:textId="77777777" w:rsidR="00703EE8" w:rsidRDefault="002530C8" w:rsidP="005B1A16">
      <w:pPr>
        <w:shd w:val="clear" w:color="auto" w:fill="F47920"/>
        <w:spacing w:before="180" w:after="40"/>
        <w:ind w:left="120"/>
        <w:jc w:val="both"/>
      </w:pPr>
      <w:r>
        <w:rPr>
          <w:b/>
          <w:bCs/>
          <w:color w:val="FFFFFF"/>
        </w:rPr>
        <w:t>3.2  Network Connections</w:t>
      </w:r>
    </w:p>
    <w:p w14:paraId="39312E05" w14:textId="77777777" w:rsidR="00703EE8" w:rsidRDefault="002530C8" w:rsidP="005B1A16">
      <w:pPr>
        <w:spacing w:before="60" w:after="60"/>
        <w:ind w:left="120"/>
        <w:jc w:val="both"/>
      </w:pPr>
      <w:r>
        <w:rPr>
          <w:color w:val="333333"/>
        </w:rPr>
        <w:t>Most modern applications use encrypted connections (HTTPS/TLS), which means the network itself can't read your data in transit. Public Wi-Fi is generally fine for work on these applications. The real concerns are narrower: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703EE8" w14:paraId="4EB909A5" w14:textId="77777777">
        <w:tc>
          <w:tcPr>
            <w:tcW w:w="36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EBF57F9" w14:textId="77777777" w:rsidR="00703EE8" w:rsidRDefault="002530C8" w:rsidP="005B1A16">
            <w:pPr>
              <w:jc w:val="both"/>
            </w:pPr>
            <w:r>
              <w:rPr>
                <w:b/>
                <w:bCs/>
                <w:color w:val="FFFFFF"/>
                <w:sz w:val="18"/>
                <w:szCs w:val="18"/>
              </w:rPr>
              <w:t>Situation</w:t>
            </w:r>
          </w:p>
        </w:tc>
        <w:tc>
          <w:tcPr>
            <w:tcW w:w="57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7D9EC358" w14:textId="77777777" w:rsidR="00703EE8" w:rsidRDefault="002530C8" w:rsidP="005B1A16">
            <w:pPr>
              <w:jc w:val="both"/>
            </w:pPr>
            <w:r>
              <w:rPr>
                <w:b/>
                <w:bCs/>
                <w:color w:val="FFFFFF"/>
                <w:sz w:val="18"/>
                <w:szCs w:val="18"/>
              </w:rPr>
              <w:t>Guidance</w:t>
            </w:r>
          </w:p>
        </w:tc>
      </w:tr>
      <w:tr w:rsidR="00703EE8" w14:paraId="537F1626"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B3D064" w14:textId="77777777" w:rsidR="00703EE8" w:rsidRDefault="002530C8" w:rsidP="005B1A16">
            <w:pPr>
              <w:jc w:val="both"/>
            </w:pPr>
            <w:r>
              <w:rPr>
                <w:b/>
                <w:bCs/>
                <w:color w:val="1A3F6F"/>
              </w:rPr>
              <w:t>Home or trusted network</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4E50D0" w14:textId="77777777" w:rsidR="00703EE8" w:rsidRDefault="002530C8" w:rsidP="005B1A16">
            <w:pPr>
              <w:jc w:val="both"/>
            </w:pPr>
            <w:r>
              <w:rPr>
                <w:color w:val="333333"/>
              </w:rPr>
              <w:t>Fine for all work. Ensure your home Wi-Fi uses a strong, unique password.</w:t>
            </w:r>
          </w:p>
        </w:tc>
      </w:tr>
      <w:tr w:rsidR="00703EE8" w14:paraId="594140A3"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81A0CC" w14:textId="77777777" w:rsidR="00703EE8" w:rsidRDefault="002530C8" w:rsidP="005B1A16">
            <w:pPr>
              <w:jc w:val="both"/>
            </w:pPr>
            <w:r>
              <w:rPr>
                <w:b/>
                <w:bCs/>
                <w:color w:val="1A3F6F"/>
              </w:rPr>
              <w:t>Public Wi-Fi (coffee shop, library, hotel, airport)</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0288A8" w14:textId="77777777" w:rsidR="00703EE8" w:rsidRDefault="002530C8" w:rsidP="005B1A16">
            <w:pPr>
              <w:jc w:val="both"/>
            </w:pPr>
            <w:r>
              <w:rPr>
                <w:color w:val="333333"/>
              </w:rPr>
              <w:t>Generally acceptable for encrypted apps (email, cloud platforms, databases). Be aware of your surroundings — shoulder surfing is the real risk in public spaces. Position your screen so others cannot see it.</w:t>
            </w:r>
          </w:p>
        </w:tc>
      </w:tr>
      <w:tr w:rsidR="00703EE8" w14:paraId="17AA1D11"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59A27B" w14:textId="77777777" w:rsidR="00703EE8" w:rsidRDefault="002530C8" w:rsidP="005B1A16">
            <w:pPr>
              <w:jc w:val="both"/>
            </w:pPr>
            <w:r>
              <w:rPr>
                <w:b/>
                <w:bCs/>
                <w:color w:val="1A3F6F"/>
              </w:rPr>
              <w:t>Unfamiliar or unsecured networks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BB11E4" w14:textId="77777777" w:rsidR="00703EE8" w:rsidRDefault="002530C8" w:rsidP="005B1A16">
            <w:pPr>
              <w:jc w:val="both"/>
            </w:pPr>
            <w:r>
              <w:rPr>
                <w:color w:val="333333"/>
              </w:rPr>
              <w:t xml:space="preserve">Be cautious of networks with generic names (e.g., “Free Airport </w:t>
            </w:r>
            <w:proofErr w:type="spellStart"/>
            <w:r>
              <w:rPr>
                <w:color w:val="333333"/>
              </w:rPr>
              <w:t>WiFi</w:t>
            </w:r>
            <w:proofErr w:type="spellEnd"/>
            <w:r>
              <w:rPr>
                <w:color w:val="333333"/>
              </w:rPr>
              <w:t>”) that could be rogue access points. When in doubt, use your phone’s mobile hotspot instead.</w:t>
            </w:r>
          </w:p>
        </w:tc>
      </w:tr>
      <w:tr w:rsidR="00703EE8" w14:paraId="2C44A42E"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29C25B" w14:textId="77777777" w:rsidR="00703EE8" w:rsidRDefault="002530C8" w:rsidP="005B1A16">
            <w:pPr>
              <w:jc w:val="both"/>
            </w:pPr>
            <w:r>
              <w:rPr>
                <w:b/>
                <w:bCs/>
                <w:color w:val="1A3F6F"/>
              </w:rPr>
              <w:t>Mobile hotspot</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120B35" w14:textId="77777777" w:rsidR="00703EE8" w:rsidRDefault="002530C8" w:rsidP="005B1A16">
            <w:pPr>
              <w:jc w:val="both"/>
            </w:pPr>
            <w:r>
              <w:rPr>
                <w:color w:val="333333"/>
              </w:rPr>
              <w:t>A reliable fallback when network trustworthiness is uncertain.</w:t>
            </w:r>
          </w:p>
        </w:tc>
      </w:tr>
    </w:tbl>
    <w:p w14:paraId="605B4DD4" w14:textId="77777777" w:rsidR="00703EE8" w:rsidRDefault="002530C8">
      <w:pPr>
        <w:spacing w:before="60" w:after="60"/>
        <w:ind w:left="120"/>
      </w:pPr>
      <w:r>
        <w:rPr>
          <w:b/>
          <w:bCs/>
          <w:color w:val="1A3F6F"/>
        </w:rPr>
        <w:t>One absolute rule regardless of network: do not access participant data on shared or public computers (hotel business centers, library terminals, etc.).</w:t>
      </w:r>
    </w:p>
    <w:p w14:paraId="29C5B08C" w14:textId="77777777" w:rsidR="00703EE8" w:rsidRDefault="002530C8">
      <w:pPr>
        <w:shd w:val="clear" w:color="auto" w:fill="1A3F6F"/>
        <w:spacing w:before="240" w:after="60"/>
        <w:ind w:left="120"/>
      </w:pPr>
      <w:r>
        <w:rPr>
          <w:b/>
          <w:bCs/>
          <w:color w:val="FFFFFF"/>
          <w:sz w:val="22"/>
          <w:szCs w:val="22"/>
        </w:rPr>
        <w:t>4.  HANDLING PARTICIPANT DATA OFF-SITE</w:t>
      </w:r>
    </w:p>
    <w:p w14:paraId="2012A3A8" w14:textId="77777777" w:rsidR="00703EE8" w:rsidRDefault="002530C8">
      <w:pPr>
        <w:shd w:val="clear" w:color="auto" w:fill="F47920"/>
        <w:spacing w:before="180" w:after="40"/>
        <w:ind w:left="120"/>
      </w:pPr>
      <w:r>
        <w:rPr>
          <w:b/>
          <w:bCs/>
          <w:color w:val="FFFFFF"/>
        </w:rPr>
        <w:t>4.1  Digital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03EE8" w14:paraId="7746054E"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100" w:type="dxa"/>
              <w:left w:w="160" w:type="dxa"/>
              <w:bottom w:w="100" w:type="dxa"/>
              <w:right w:w="160" w:type="dxa"/>
            </w:tcMar>
          </w:tcPr>
          <w:p w14:paraId="061D31BC" w14:textId="77777777" w:rsidR="00703EE8" w:rsidRDefault="002530C8">
            <w:r>
              <w:rPr>
                <w:b/>
                <w:bCs/>
                <w:color w:val="1B5E20"/>
              </w:rPr>
              <w:t>✅  DO</w:t>
            </w:r>
          </w:p>
          <w:p w14:paraId="2909BAA3" w14:textId="77777777" w:rsidR="00703EE8" w:rsidRDefault="002530C8">
            <w:pPr>
              <w:pStyle w:val="ListParagraph"/>
              <w:numPr>
                <w:ilvl w:val="0"/>
                <w:numId w:val="2"/>
              </w:numPr>
              <w:spacing w:before="40" w:after="40"/>
            </w:pPr>
            <w:r>
              <w:rPr>
                <w:color w:val="333333"/>
              </w:rPr>
              <w:t xml:space="preserve">Lock your screen whenever you step away (Windows: </w:t>
            </w:r>
            <w:proofErr w:type="spellStart"/>
            <w:r>
              <w:rPr>
                <w:color w:val="333333"/>
              </w:rPr>
              <w:t>Win+L</w:t>
            </w:r>
            <w:proofErr w:type="spellEnd"/>
            <w:r>
              <w:rPr>
                <w:color w:val="333333"/>
              </w:rPr>
              <w:t xml:space="preserve"> — Mac: </w:t>
            </w:r>
            <w:proofErr w:type="spellStart"/>
            <w:r>
              <w:rPr>
                <w:color w:val="333333"/>
              </w:rPr>
              <w:t>Ctrl+Cmd+Q</w:t>
            </w:r>
            <w:proofErr w:type="spellEnd"/>
            <w:r>
              <w:rPr>
                <w:color w:val="333333"/>
              </w:rPr>
              <w:t>)</w:t>
            </w:r>
          </w:p>
          <w:p w14:paraId="7549C1AC" w14:textId="77777777" w:rsidR="00703EE8" w:rsidRDefault="002530C8">
            <w:pPr>
              <w:pStyle w:val="ListParagraph"/>
              <w:numPr>
                <w:ilvl w:val="0"/>
                <w:numId w:val="2"/>
              </w:numPr>
              <w:spacing w:before="40" w:after="40"/>
            </w:pPr>
            <w:r>
              <w:rPr>
                <w:color w:val="333333"/>
              </w:rPr>
              <w:t>Log out of data systems when you are finished working</w:t>
            </w:r>
          </w:p>
          <w:p w14:paraId="2997E81C" w14:textId="77777777" w:rsidR="00703EE8" w:rsidRDefault="002530C8">
            <w:pPr>
              <w:pStyle w:val="ListParagraph"/>
              <w:numPr>
                <w:ilvl w:val="0"/>
                <w:numId w:val="2"/>
              </w:numPr>
              <w:spacing w:before="40" w:after="40"/>
            </w:pPr>
            <w:r>
              <w:rPr>
                <w:color w:val="333333"/>
              </w:rPr>
              <w:t>Use only organization-approved cloud storage for participant files</w:t>
            </w:r>
          </w:p>
          <w:p w14:paraId="43B040FB" w14:textId="77777777" w:rsidR="00703EE8" w:rsidRDefault="002530C8">
            <w:pPr>
              <w:pStyle w:val="ListParagraph"/>
              <w:numPr>
                <w:ilvl w:val="0"/>
                <w:numId w:val="2"/>
              </w:numPr>
              <w:spacing w:before="40" w:after="40"/>
            </w:pPr>
            <w:r>
              <w:rPr>
                <w:color w:val="333333"/>
              </w:rPr>
              <w:t>Report a lost or stolen device to [Cybersecurity Point Person] immediately — same day</w:t>
            </w:r>
          </w:p>
        </w:tc>
        <w:tc>
          <w:tcPr>
            <w:tcW w:w="4680" w:type="dxa"/>
            <w:tcBorders>
              <w:top w:val="single" w:sz="1" w:space="0" w:color="CCCCCC"/>
              <w:left w:val="single" w:sz="1" w:space="0" w:color="CCCCCC"/>
              <w:bottom w:val="single" w:sz="1" w:space="0" w:color="CCCCCC"/>
              <w:right w:val="single" w:sz="1" w:space="0" w:color="CCCCCC"/>
            </w:tcBorders>
            <w:shd w:val="clear" w:color="auto" w:fill="FCE4EC"/>
            <w:tcMar>
              <w:top w:w="100" w:type="dxa"/>
              <w:left w:w="160" w:type="dxa"/>
              <w:bottom w:w="100" w:type="dxa"/>
              <w:right w:w="160" w:type="dxa"/>
            </w:tcMar>
          </w:tcPr>
          <w:p w14:paraId="5BB9A99C" w14:textId="77777777" w:rsidR="00703EE8" w:rsidRDefault="002530C8">
            <w:r>
              <w:rPr>
                <w:b/>
                <w:bCs/>
                <w:color w:val="C00000"/>
              </w:rPr>
              <w:t>❌  DO NOT</w:t>
            </w:r>
          </w:p>
          <w:p w14:paraId="7CACA9FF" w14:textId="77777777" w:rsidR="00703EE8" w:rsidRDefault="002530C8">
            <w:pPr>
              <w:pStyle w:val="ListParagraph"/>
              <w:numPr>
                <w:ilvl w:val="0"/>
                <w:numId w:val="2"/>
              </w:numPr>
              <w:spacing w:before="40" w:after="40"/>
            </w:pPr>
            <w:r>
              <w:rPr>
                <w:color w:val="333333"/>
              </w:rPr>
              <w:t>Forward participant data to a personal email account (Gmail, Yahoo, etc.)</w:t>
            </w:r>
          </w:p>
          <w:p w14:paraId="0702A429" w14:textId="77777777" w:rsidR="00703EE8" w:rsidRDefault="002530C8">
            <w:pPr>
              <w:pStyle w:val="ListParagraph"/>
              <w:numPr>
                <w:ilvl w:val="0"/>
                <w:numId w:val="2"/>
              </w:numPr>
              <w:spacing w:before="40" w:after="40"/>
            </w:pPr>
            <w:r>
              <w:rPr>
                <w:color w:val="333333"/>
              </w:rPr>
              <w:t>Save participant files to personal cloud storage (personal Google Drive, iCloud, Dropbox)</w:t>
            </w:r>
          </w:p>
          <w:p w14:paraId="0B606A6D" w14:textId="77777777" w:rsidR="00703EE8" w:rsidRDefault="002530C8">
            <w:pPr>
              <w:pStyle w:val="ListParagraph"/>
              <w:numPr>
                <w:ilvl w:val="0"/>
                <w:numId w:val="2"/>
              </w:numPr>
              <w:spacing w:before="40" w:after="40"/>
            </w:pPr>
            <w:r>
              <w:rPr>
                <w:color w:val="333333"/>
              </w:rPr>
              <w:t>Access participant data on shared or public computers</w:t>
            </w:r>
          </w:p>
          <w:p w14:paraId="0CDF8D8D" w14:textId="77777777" w:rsidR="00703EE8" w:rsidRDefault="002530C8">
            <w:pPr>
              <w:pStyle w:val="ListParagraph"/>
              <w:numPr>
                <w:ilvl w:val="0"/>
                <w:numId w:val="2"/>
              </w:numPr>
              <w:spacing w:before="40" w:after="40"/>
            </w:pPr>
            <w:r>
              <w:rPr>
                <w:color w:val="333333"/>
              </w:rPr>
              <w:t>Leave your device unattended in a vehicle, bag, or public space</w:t>
            </w:r>
          </w:p>
        </w:tc>
      </w:tr>
    </w:tbl>
    <w:p w14:paraId="54466C2F" w14:textId="77777777" w:rsidR="00703EE8" w:rsidRDefault="002530C8">
      <w:pPr>
        <w:shd w:val="clear" w:color="auto" w:fill="F47920"/>
        <w:spacing w:before="180" w:after="40"/>
        <w:ind w:left="120"/>
      </w:pPr>
      <w:r>
        <w:rPr>
          <w:b/>
          <w:bCs/>
          <w:color w:val="FFFFFF"/>
        </w:rPr>
        <w:t>4.2  Physical Records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03EE8" w14:paraId="3833C170"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100" w:type="dxa"/>
              <w:left w:w="160" w:type="dxa"/>
              <w:bottom w:w="100" w:type="dxa"/>
              <w:right w:w="160" w:type="dxa"/>
            </w:tcMar>
          </w:tcPr>
          <w:p w14:paraId="2CB121AA" w14:textId="77777777" w:rsidR="00703EE8" w:rsidRDefault="002530C8">
            <w:r>
              <w:rPr>
                <w:b/>
                <w:bCs/>
                <w:color w:val="1B5E20"/>
              </w:rPr>
              <w:t>✅  DO</w:t>
            </w:r>
          </w:p>
          <w:p w14:paraId="22654163" w14:textId="77777777" w:rsidR="00703EE8" w:rsidRDefault="002530C8">
            <w:pPr>
              <w:pStyle w:val="ListParagraph"/>
              <w:numPr>
                <w:ilvl w:val="0"/>
                <w:numId w:val="2"/>
              </w:numPr>
              <w:spacing w:before="40" w:after="40"/>
            </w:pPr>
            <w:r>
              <w:rPr>
                <w:color w:val="333333"/>
              </w:rPr>
              <w:t xml:space="preserve">Keep </w:t>
            </w:r>
            <w:proofErr w:type="gramStart"/>
            <w:r>
              <w:rPr>
                <w:color w:val="333333"/>
              </w:rPr>
              <w:t>printed participant records secure and out of public view at all times</w:t>
            </w:r>
            <w:proofErr w:type="gramEnd"/>
          </w:p>
          <w:p w14:paraId="218A4982" w14:textId="77777777" w:rsidR="00703EE8" w:rsidRDefault="002530C8">
            <w:pPr>
              <w:pStyle w:val="ListParagraph"/>
              <w:numPr>
                <w:ilvl w:val="0"/>
                <w:numId w:val="2"/>
              </w:numPr>
              <w:spacing w:before="40" w:after="40"/>
            </w:pPr>
            <w:r>
              <w:rPr>
                <w:color w:val="333333"/>
              </w:rPr>
              <w:t>Return printed records to the office or a locked location as soon as they are no longer needed off-site</w:t>
            </w:r>
          </w:p>
          <w:p w14:paraId="5132D233" w14:textId="77777777" w:rsidR="00703EE8" w:rsidRDefault="002530C8">
            <w:pPr>
              <w:pStyle w:val="ListParagraph"/>
              <w:numPr>
                <w:ilvl w:val="0"/>
                <w:numId w:val="2"/>
              </w:numPr>
              <w:spacing w:before="40" w:after="40"/>
            </w:pPr>
            <w:r>
              <w:rPr>
                <w:color w:val="333333"/>
              </w:rPr>
              <w:t>Shred documents with participant information when no longer needed — use a cross-cut shredder</w:t>
            </w:r>
          </w:p>
        </w:tc>
        <w:tc>
          <w:tcPr>
            <w:tcW w:w="4680" w:type="dxa"/>
            <w:tcBorders>
              <w:top w:val="single" w:sz="1" w:space="0" w:color="CCCCCC"/>
              <w:left w:val="single" w:sz="1" w:space="0" w:color="CCCCCC"/>
              <w:bottom w:val="single" w:sz="1" w:space="0" w:color="CCCCCC"/>
              <w:right w:val="single" w:sz="1" w:space="0" w:color="CCCCCC"/>
            </w:tcBorders>
            <w:shd w:val="clear" w:color="auto" w:fill="FCE4EC"/>
            <w:tcMar>
              <w:top w:w="100" w:type="dxa"/>
              <w:left w:w="160" w:type="dxa"/>
              <w:bottom w:w="100" w:type="dxa"/>
              <w:right w:w="160" w:type="dxa"/>
            </w:tcMar>
          </w:tcPr>
          <w:p w14:paraId="25B6BD6E" w14:textId="77777777" w:rsidR="00703EE8" w:rsidRDefault="002530C8">
            <w:r>
              <w:rPr>
                <w:b/>
                <w:bCs/>
                <w:color w:val="C00000"/>
              </w:rPr>
              <w:t>❌  DO NOT</w:t>
            </w:r>
          </w:p>
          <w:p w14:paraId="6E8DE2B3" w14:textId="77777777" w:rsidR="00703EE8" w:rsidRDefault="002530C8">
            <w:pPr>
              <w:pStyle w:val="ListParagraph"/>
              <w:numPr>
                <w:ilvl w:val="0"/>
                <w:numId w:val="2"/>
              </w:numPr>
              <w:spacing w:before="40" w:after="40"/>
            </w:pPr>
            <w:r>
              <w:rPr>
                <w:color w:val="333333"/>
              </w:rPr>
              <w:t>Leave printed participant records in your car, bag, or any publicly visible location</w:t>
            </w:r>
          </w:p>
          <w:p w14:paraId="543EE0A4" w14:textId="77777777" w:rsidR="00703EE8" w:rsidRDefault="002530C8">
            <w:pPr>
              <w:pStyle w:val="ListParagraph"/>
              <w:numPr>
                <w:ilvl w:val="0"/>
                <w:numId w:val="2"/>
              </w:numPr>
              <w:spacing w:before="40" w:after="40"/>
            </w:pPr>
            <w:r>
              <w:rPr>
                <w:color w:val="333333"/>
              </w:rPr>
              <w:t>Photograph or scan participant records on a personal device</w:t>
            </w:r>
          </w:p>
          <w:p w14:paraId="0B3CD7E9" w14:textId="77777777" w:rsidR="00703EE8" w:rsidRDefault="002530C8">
            <w:pPr>
              <w:pStyle w:val="ListParagraph"/>
              <w:numPr>
                <w:ilvl w:val="0"/>
                <w:numId w:val="2"/>
              </w:numPr>
              <w:spacing w:before="40" w:after="40"/>
            </w:pPr>
            <w:r>
              <w:rPr>
                <w:color w:val="333333"/>
              </w:rPr>
              <w:t>Dispose of participant records in regular recycling or trash</w:t>
            </w:r>
          </w:p>
        </w:tc>
      </w:tr>
    </w:tbl>
    <w:p w14:paraId="3490BD94" w14:textId="77777777" w:rsidR="00703EE8" w:rsidRDefault="002530C8">
      <w:pPr>
        <w:shd w:val="clear" w:color="auto" w:fill="1A3F6F"/>
        <w:spacing w:before="240" w:after="60"/>
        <w:ind w:left="120"/>
      </w:pPr>
      <w:r>
        <w:rPr>
          <w:b/>
          <w:bCs/>
          <w:color w:val="FFFFFF"/>
          <w:sz w:val="22"/>
          <w:szCs w:val="22"/>
        </w:rPr>
        <w:t>5.  REQUIRED SECURITY CONTROLS FOR OFF-SITE WORK</w:t>
      </w:r>
    </w:p>
    <w:p w14:paraId="2FC5B314" w14:textId="77777777" w:rsidR="00703EE8" w:rsidRDefault="002530C8">
      <w:pPr>
        <w:spacing w:before="60" w:after="60"/>
        <w:ind w:left="120"/>
      </w:pPr>
      <w:r>
        <w:rPr>
          <w:color w:val="333333"/>
        </w:rPr>
        <w:t xml:space="preserve">All staff working off-site with participant data must </w:t>
      </w:r>
      <w:proofErr w:type="gramStart"/>
      <w:r>
        <w:rPr>
          <w:color w:val="333333"/>
        </w:rPr>
        <w:t>maintain the following at all times</w:t>
      </w:r>
      <w:proofErr w:type="gramEnd"/>
      <w:r>
        <w:rPr>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703EE8" w14:paraId="779A1D51" w14:textId="77777777">
        <w:tc>
          <w:tcPr>
            <w:tcW w:w="36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4E73D7B6" w14:textId="77777777" w:rsidR="00703EE8" w:rsidRDefault="002530C8">
            <w:r>
              <w:rPr>
                <w:b/>
                <w:bCs/>
                <w:color w:val="FFFFFF"/>
              </w:rPr>
              <w:t>Control</w:t>
            </w:r>
          </w:p>
        </w:tc>
        <w:tc>
          <w:tcPr>
            <w:tcW w:w="57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4D274BF7" w14:textId="77777777" w:rsidR="00703EE8" w:rsidRDefault="002530C8">
            <w:r>
              <w:rPr>
                <w:b/>
                <w:bCs/>
                <w:color w:val="FFFFFF"/>
              </w:rPr>
              <w:t>Requirement</w:t>
            </w:r>
          </w:p>
        </w:tc>
      </w:tr>
      <w:tr w:rsidR="00703EE8" w14:paraId="17D2FC8F"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639D6A" w14:textId="77777777" w:rsidR="00703EE8" w:rsidRDefault="002530C8" w:rsidP="00D42A5E">
            <w:pPr>
              <w:jc w:val="both"/>
            </w:pPr>
            <w:r>
              <w:rPr>
                <w:b/>
                <w:bCs/>
                <w:color w:val="1A3F6F"/>
              </w:rPr>
              <w:lastRenderedPageBreak/>
              <w:t>Multi-factor authentication (MFA)</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9AE869" w14:textId="77777777" w:rsidR="00703EE8" w:rsidRDefault="002530C8" w:rsidP="00D42A5E">
            <w:pPr>
              <w:jc w:val="both"/>
            </w:pPr>
            <w:r>
              <w:rPr>
                <w:color w:val="333333"/>
              </w:rPr>
              <w:t>MFA must be active on email and all systems containing participant data. Do not approve unexpected MFA prompts.</w:t>
            </w:r>
          </w:p>
        </w:tc>
      </w:tr>
      <w:tr w:rsidR="00703EE8" w14:paraId="0152AE25"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2FA988" w14:textId="77777777" w:rsidR="00703EE8" w:rsidRDefault="002530C8" w:rsidP="00D42A5E">
            <w:pPr>
              <w:jc w:val="both"/>
            </w:pPr>
            <w:r>
              <w:rPr>
                <w:b/>
                <w:bCs/>
                <w:color w:val="1A3F6F"/>
              </w:rPr>
              <w:t>Device encryption</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878700" w14:textId="77777777" w:rsidR="00703EE8" w:rsidRDefault="002530C8" w:rsidP="00D42A5E">
            <w:pPr>
              <w:jc w:val="both"/>
            </w:pPr>
            <w:r>
              <w:rPr>
                <w:color w:val="333333"/>
              </w:rPr>
              <w:t xml:space="preserve">Full-disk encryption must be enabled on all laptops and phones used for participant data. Windows: BitLocker. Mac: </w:t>
            </w:r>
            <w:proofErr w:type="spellStart"/>
            <w:r>
              <w:rPr>
                <w:color w:val="333333"/>
              </w:rPr>
              <w:t>FileVault</w:t>
            </w:r>
            <w:proofErr w:type="spellEnd"/>
            <w:r>
              <w:rPr>
                <w:color w:val="333333"/>
              </w:rPr>
              <w:t>. Verify this is on before working off-site.</w:t>
            </w:r>
          </w:p>
        </w:tc>
      </w:tr>
      <w:tr w:rsidR="00703EE8" w14:paraId="692C033E"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EF7C2F" w14:textId="77777777" w:rsidR="00703EE8" w:rsidRDefault="002530C8" w:rsidP="00D42A5E">
            <w:pPr>
              <w:jc w:val="both"/>
            </w:pPr>
            <w:r>
              <w:rPr>
                <w:b/>
                <w:bCs/>
                <w:color w:val="1A3F6F"/>
              </w:rPr>
              <w:t>Strong password / passphrase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7C0081" w14:textId="77777777" w:rsidR="00703EE8" w:rsidRDefault="002530C8" w:rsidP="00D42A5E">
            <w:pPr>
              <w:jc w:val="both"/>
            </w:pPr>
            <w:r>
              <w:rPr>
                <w:color w:val="333333"/>
              </w:rPr>
              <w:t>12 characters minimum. Use a password manager. Never write passwords on paper or store them in a document.</w:t>
            </w:r>
          </w:p>
        </w:tc>
      </w:tr>
      <w:tr w:rsidR="00703EE8" w14:paraId="5DFD0F82"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854C12" w14:textId="77777777" w:rsidR="00703EE8" w:rsidRDefault="002530C8" w:rsidP="00D42A5E">
            <w:pPr>
              <w:jc w:val="both"/>
            </w:pPr>
            <w:r>
              <w:rPr>
                <w:b/>
                <w:bCs/>
                <w:color w:val="1A3F6F"/>
              </w:rPr>
              <w:t>Screen lock</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C4339F" w14:textId="77777777" w:rsidR="00703EE8" w:rsidRDefault="002530C8" w:rsidP="00D42A5E">
            <w:pPr>
              <w:jc w:val="both"/>
            </w:pPr>
            <w:r>
              <w:rPr>
                <w:color w:val="333333"/>
              </w:rPr>
              <w:t>Auto-lock must be set to 5 minutes or less. Lock manually whenever stepping away.</w:t>
            </w:r>
          </w:p>
        </w:tc>
      </w:tr>
      <w:tr w:rsidR="00703EE8" w14:paraId="2F967E3D"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48E9A2" w14:textId="77777777" w:rsidR="00703EE8" w:rsidRDefault="002530C8" w:rsidP="00D42A5E">
            <w:pPr>
              <w:jc w:val="both"/>
            </w:pPr>
            <w:r>
              <w:rPr>
                <w:b/>
                <w:bCs/>
                <w:color w:val="1A3F6F"/>
              </w:rPr>
              <w:t>Named accounts only</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37CBEA" w14:textId="77777777" w:rsidR="00703EE8" w:rsidRDefault="002530C8" w:rsidP="00D42A5E">
            <w:pPr>
              <w:jc w:val="both"/>
            </w:pPr>
            <w:r>
              <w:rPr>
                <w:color w:val="333333"/>
              </w:rPr>
              <w:t>Use your own individual login. Do not share accounts or credentials with anyone.</w:t>
            </w:r>
          </w:p>
        </w:tc>
      </w:tr>
      <w:tr w:rsidR="00703EE8" w14:paraId="232CBED5"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75C6C6" w14:textId="77777777" w:rsidR="00703EE8" w:rsidRDefault="002530C8" w:rsidP="00D42A5E">
            <w:pPr>
              <w:jc w:val="both"/>
            </w:pPr>
            <w:r>
              <w:rPr>
                <w:b/>
                <w:bCs/>
                <w:color w:val="1A3F6F"/>
              </w:rPr>
              <w:t>Secure disposal of physical records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5760E3" w14:textId="77777777" w:rsidR="00703EE8" w:rsidRDefault="002530C8" w:rsidP="00D42A5E">
            <w:pPr>
              <w:jc w:val="both"/>
            </w:pPr>
            <w:r>
              <w:rPr>
                <w:color w:val="333333"/>
              </w:rPr>
              <w:t>Shred paper documents containing participant information. Do not photograph records on a personal device.</w:t>
            </w:r>
          </w:p>
        </w:tc>
      </w:tr>
      <w:tr w:rsidR="00703EE8" w14:paraId="141A148C"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1A71B" w14:textId="77777777" w:rsidR="00703EE8" w:rsidRDefault="002530C8" w:rsidP="00D42A5E">
            <w:pPr>
              <w:jc w:val="both"/>
            </w:pPr>
            <w:r>
              <w:rPr>
                <w:b/>
                <w:bCs/>
                <w:color w:val="1A3F6F"/>
              </w:rPr>
              <w:t>Software up to date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94735B" w14:textId="77777777" w:rsidR="00703EE8" w:rsidRDefault="002530C8" w:rsidP="00D42A5E">
            <w:pPr>
              <w:jc w:val="both"/>
            </w:pPr>
            <w:r>
              <w:rPr>
                <w:color w:val="333333"/>
              </w:rPr>
              <w:t>Keep your device’s operating system and apps updated. Apply updates promptly; do not defer indefinitely.</w:t>
            </w:r>
          </w:p>
        </w:tc>
      </w:tr>
    </w:tbl>
    <w:p w14:paraId="4792F1F6" w14:textId="77777777" w:rsidR="00703EE8" w:rsidRDefault="002530C8">
      <w:pPr>
        <w:shd w:val="clear" w:color="auto" w:fill="1A3F6F"/>
        <w:spacing w:before="240" w:after="60"/>
        <w:ind w:left="120"/>
      </w:pPr>
      <w:r>
        <w:rPr>
          <w:b/>
          <w:bCs/>
          <w:color w:val="FFFFFF"/>
          <w:sz w:val="22"/>
          <w:szCs w:val="22"/>
        </w:rPr>
        <w:t>6.  REPORTING A SECURITY INCIDENT WHILE OFF-SITE</w:t>
      </w:r>
    </w:p>
    <w:p w14:paraId="6B595690" w14:textId="77777777" w:rsidR="00703EE8" w:rsidRDefault="002530C8" w:rsidP="00D42A5E">
      <w:pPr>
        <w:spacing w:before="60" w:after="60"/>
        <w:ind w:left="120"/>
        <w:jc w:val="both"/>
      </w:pPr>
      <w:r>
        <w:rPr>
          <w:color w:val="333333"/>
        </w:rPr>
        <w:t>If a device is lost or stolen, or if you believe participant data may have been accessed, viewed, or exposed without authorization:</w:t>
      </w:r>
    </w:p>
    <w:p w14:paraId="5D5AB73D" w14:textId="77777777" w:rsidR="00703EE8" w:rsidRDefault="002530C8" w:rsidP="00D42A5E">
      <w:pPr>
        <w:pStyle w:val="ListParagraph"/>
        <w:numPr>
          <w:ilvl w:val="0"/>
          <w:numId w:val="2"/>
        </w:numPr>
        <w:spacing w:before="40" w:after="40"/>
        <w:jc w:val="both"/>
      </w:pPr>
      <w:r>
        <w:rPr>
          <w:color w:val="333333"/>
        </w:rPr>
        <w:t>Contact [Cybersecurity Point Person] immediately: [Phone / Email]. Do not wait until you return to the office.</w:t>
      </w:r>
    </w:p>
    <w:p w14:paraId="7C3492C5" w14:textId="77777777" w:rsidR="00703EE8" w:rsidRDefault="002530C8" w:rsidP="00D42A5E">
      <w:pPr>
        <w:pStyle w:val="ListParagraph"/>
        <w:numPr>
          <w:ilvl w:val="0"/>
          <w:numId w:val="2"/>
        </w:numPr>
        <w:spacing w:before="40" w:after="40"/>
        <w:jc w:val="both"/>
      </w:pPr>
      <w:r>
        <w:rPr>
          <w:color w:val="333333"/>
        </w:rPr>
        <w:t>Do not attempt to recover or investigate on your own — report first.</w:t>
      </w:r>
    </w:p>
    <w:p w14:paraId="07EF9A30" w14:textId="77777777" w:rsidR="00703EE8" w:rsidRDefault="002530C8" w:rsidP="00D42A5E">
      <w:pPr>
        <w:pStyle w:val="ListParagraph"/>
        <w:numPr>
          <w:ilvl w:val="0"/>
          <w:numId w:val="2"/>
        </w:numPr>
        <w:spacing w:before="40" w:after="40"/>
        <w:jc w:val="both"/>
      </w:pPr>
      <w:r>
        <w:rPr>
          <w:color w:val="333333"/>
        </w:rPr>
        <w:t>If participant data was involved, our organization is required to report the incident to our program funder within 48 hours. Your prompt report makes that possible.</w:t>
      </w:r>
    </w:p>
    <w:p w14:paraId="0DFAD844" w14:textId="77777777" w:rsidR="00703EE8" w:rsidRDefault="002530C8" w:rsidP="00D42A5E">
      <w:pPr>
        <w:pStyle w:val="ListParagraph"/>
        <w:numPr>
          <w:ilvl w:val="0"/>
          <w:numId w:val="2"/>
        </w:numPr>
        <w:spacing w:before="40" w:after="40"/>
        <w:jc w:val="both"/>
      </w:pPr>
      <w:r>
        <w:rPr>
          <w:color w:val="333333"/>
        </w:rPr>
        <w:t>Preserve any evidence — do not delete files, emails, or logs.</w:t>
      </w:r>
    </w:p>
    <w:p w14:paraId="6B475E59" w14:textId="77777777" w:rsidR="00703EE8" w:rsidRDefault="002530C8" w:rsidP="00D42A5E">
      <w:pPr>
        <w:spacing w:before="60" w:after="60"/>
        <w:ind w:left="120"/>
        <w:jc w:val="both"/>
      </w:pPr>
      <w:r>
        <w:rPr>
          <w:color w:val="333333"/>
        </w:rPr>
        <w:t>Incidents will be handled with care. The goal is to protect the people we serve, not to punish staff for honest mistakes. Report quickly.</w:t>
      </w:r>
    </w:p>
    <w:p w14:paraId="2BFB7EA2" w14:textId="77777777" w:rsidR="00703EE8" w:rsidRDefault="002530C8">
      <w:pPr>
        <w:shd w:val="clear" w:color="auto" w:fill="1A3F6F"/>
        <w:spacing w:before="240" w:after="60"/>
        <w:ind w:left="120"/>
      </w:pPr>
      <w:r>
        <w:rPr>
          <w:b/>
          <w:bCs/>
          <w:color w:val="FFFFFF"/>
          <w:sz w:val="22"/>
          <w:szCs w:val="22"/>
        </w:rPr>
        <w:t>7.  SOFTWARE UPDATES &amp; PATCHING</w:t>
      </w:r>
    </w:p>
    <w:p w14:paraId="6A35E1E5" w14:textId="77777777" w:rsidR="00703EE8" w:rsidRDefault="002530C8" w:rsidP="00D42A5E">
      <w:pPr>
        <w:spacing w:before="60" w:after="60"/>
        <w:ind w:left="120"/>
        <w:jc w:val="both"/>
      </w:pPr>
      <w:r>
        <w:rPr>
          <w:color w:val="333333"/>
        </w:rPr>
        <w:t>Outdated software is one of the most common causes of preventable security incidents. Staff are responsible for keeping their assigned devices current.</w:t>
      </w:r>
    </w:p>
    <w:p w14:paraId="3027EE40" w14:textId="77777777" w:rsidR="00703EE8" w:rsidRDefault="002530C8" w:rsidP="00D42A5E">
      <w:pPr>
        <w:pStyle w:val="ListParagraph"/>
        <w:numPr>
          <w:ilvl w:val="0"/>
          <w:numId w:val="2"/>
        </w:numPr>
        <w:spacing w:before="40" w:after="40"/>
        <w:jc w:val="both"/>
      </w:pPr>
      <w:r>
        <w:rPr>
          <w:color w:val="333333"/>
        </w:rPr>
        <w:t>Enable automatic updates on your device’s operating system wherever possible.</w:t>
      </w:r>
    </w:p>
    <w:p w14:paraId="06EBE1D9" w14:textId="77777777" w:rsidR="00703EE8" w:rsidRDefault="002530C8" w:rsidP="00D42A5E">
      <w:pPr>
        <w:pStyle w:val="ListParagraph"/>
        <w:numPr>
          <w:ilvl w:val="0"/>
          <w:numId w:val="2"/>
        </w:numPr>
        <w:spacing w:before="40" w:after="40"/>
        <w:jc w:val="both"/>
      </w:pPr>
      <w:r>
        <w:rPr>
          <w:color w:val="333333"/>
        </w:rPr>
        <w:t>Apply available updates within [X days — suggest: 14 days] of notification.</w:t>
      </w:r>
    </w:p>
    <w:p w14:paraId="2243F815" w14:textId="77777777" w:rsidR="00703EE8" w:rsidRDefault="002530C8" w:rsidP="00D42A5E">
      <w:pPr>
        <w:pStyle w:val="ListParagraph"/>
        <w:numPr>
          <w:ilvl w:val="0"/>
          <w:numId w:val="2"/>
        </w:numPr>
        <w:spacing w:before="40" w:after="40"/>
        <w:jc w:val="both"/>
      </w:pPr>
      <w:r>
        <w:rPr>
          <w:color w:val="333333"/>
        </w:rPr>
        <w:t>Do not defer updates indefinitely. If an update causes a problem, report it to [Cybersecurity Point Person] rather than skipping it.</w:t>
      </w:r>
    </w:p>
    <w:p w14:paraId="24910497" w14:textId="77777777" w:rsidR="00703EE8" w:rsidRDefault="002530C8" w:rsidP="00D42A5E">
      <w:pPr>
        <w:pStyle w:val="ListParagraph"/>
        <w:numPr>
          <w:ilvl w:val="0"/>
          <w:numId w:val="2"/>
        </w:numPr>
        <w:spacing w:before="40" w:after="40"/>
        <w:jc w:val="both"/>
      </w:pPr>
      <w:r>
        <w:rPr>
          <w:color w:val="333333"/>
        </w:rPr>
        <w:t>Cloud applications and browser extensions should also be kept current.</w:t>
      </w:r>
    </w:p>
    <w:p w14:paraId="6A69C8DA" w14:textId="77777777" w:rsidR="00703EE8" w:rsidRDefault="002530C8" w:rsidP="00D42A5E">
      <w:pPr>
        <w:spacing w:before="60" w:after="60"/>
        <w:ind w:left="120"/>
        <w:jc w:val="both"/>
      </w:pPr>
      <w:r>
        <w:rPr>
          <w:color w:val="333333"/>
        </w:rPr>
        <w:t>[Organization Name] will conduct a monthly review of device update status. [Cybersecurity Point Person] will follow up with any staff whose devices are out of date.</w:t>
      </w:r>
    </w:p>
    <w:p w14:paraId="774B55A4" w14:textId="77777777" w:rsidR="00703EE8" w:rsidRDefault="002530C8">
      <w:pPr>
        <w:shd w:val="clear" w:color="auto" w:fill="1A3F6F"/>
        <w:spacing w:before="240" w:after="60"/>
        <w:ind w:left="120"/>
      </w:pPr>
      <w:r>
        <w:rPr>
          <w:b/>
          <w:bCs/>
          <w:color w:val="FFFFFF"/>
          <w:sz w:val="22"/>
          <w:szCs w:val="22"/>
        </w:rPr>
        <w:t>8.  VIOLATIONS</w:t>
      </w:r>
    </w:p>
    <w:p w14:paraId="20217DD9" w14:textId="77777777" w:rsidR="00703EE8" w:rsidRDefault="002530C8" w:rsidP="00D42A5E">
      <w:pPr>
        <w:spacing w:before="60" w:after="60"/>
        <w:ind w:left="120"/>
        <w:jc w:val="both"/>
      </w:pPr>
      <w:r>
        <w:rPr>
          <w:color w:val="333333"/>
        </w:rPr>
        <w:t>Violations of this policy may result in disciplinary action up to and including termination, consistent with our personnel policies. If a violation results in the unauthorized disclosure of participant data, our organization may be required to notify affected individuals and take corrective action at our expense.</w:t>
      </w:r>
    </w:p>
    <w:p w14:paraId="3FE5BEAE" w14:textId="77777777" w:rsidR="00703EE8" w:rsidRDefault="002530C8" w:rsidP="00D42A5E">
      <w:pPr>
        <w:spacing w:before="60" w:after="60"/>
        <w:ind w:left="120"/>
        <w:jc w:val="both"/>
      </w:pPr>
      <w:r>
        <w:rPr>
          <w:color w:val="333333"/>
        </w:rPr>
        <w:t>If you are unsure whether something is permitted under this policy, ask [Cybersecurity Point Person] before proceeding.</w:t>
      </w:r>
    </w:p>
    <w:p w14:paraId="6BD0F2AC" w14:textId="77777777" w:rsidR="00703EE8" w:rsidRDefault="002530C8">
      <w:pPr>
        <w:shd w:val="clear" w:color="auto" w:fill="1A3F6F"/>
        <w:spacing w:before="240" w:after="60"/>
        <w:ind w:left="120"/>
      </w:pPr>
      <w:r>
        <w:rPr>
          <w:b/>
          <w:bCs/>
          <w:color w:val="FFFFFF"/>
          <w:sz w:val="22"/>
          <w:szCs w:val="22"/>
        </w:rPr>
        <w:t>9.  QUESTIONS &amp; POLICY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703EE8" w14:paraId="0E6071B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49FAAC0A" w14:textId="77777777" w:rsidR="00703EE8" w:rsidRDefault="002530C8">
            <w:r>
              <w:rPr>
                <w:b/>
                <w:bCs/>
                <w:color w:val="1A3F6F"/>
              </w:rPr>
              <w:t>Questions about this policy</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A6E9B4" w14:textId="77777777" w:rsidR="00703EE8" w:rsidRDefault="002530C8">
            <w:r>
              <w:rPr>
                <w:color w:val="333333"/>
              </w:rPr>
              <w:t>Contact [Cybersecurity Point Person]: [Email] | [Phone]</w:t>
            </w:r>
          </w:p>
        </w:tc>
      </w:tr>
      <w:tr w:rsidR="00703EE8" w14:paraId="39AF6B1D"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24F72C5C" w14:textId="77777777" w:rsidR="00703EE8" w:rsidRDefault="002530C8">
            <w:r>
              <w:rPr>
                <w:b/>
                <w:bCs/>
                <w:color w:val="1A3F6F"/>
              </w:rPr>
              <w:t>Policy owner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6D85B6" w14:textId="77777777" w:rsidR="00703EE8" w:rsidRDefault="002530C8">
            <w:r>
              <w:rPr>
                <w:color w:val="333333"/>
              </w:rPr>
              <w:t>[Executive Director / Operations Lead]</w:t>
            </w:r>
          </w:p>
        </w:tc>
      </w:tr>
      <w:tr w:rsidR="00703EE8" w14:paraId="1B886892"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19AD02C4" w14:textId="77777777" w:rsidR="00703EE8" w:rsidRDefault="002530C8">
            <w:r>
              <w:rPr>
                <w:b/>
                <w:bCs/>
                <w:color w:val="1A3F6F"/>
              </w:rPr>
              <w:lastRenderedPageBreak/>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4FDAC5" w14:textId="77777777" w:rsidR="00703EE8" w:rsidRDefault="002530C8">
            <w:r>
              <w:rPr>
                <w:color w:val="333333"/>
              </w:rPr>
              <w:t>[Date]</w:t>
            </w:r>
          </w:p>
        </w:tc>
      </w:tr>
      <w:tr w:rsidR="00703EE8" w14:paraId="44B29420"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5B207AEF" w14:textId="77777777" w:rsidR="00703EE8" w:rsidRDefault="002530C8">
            <w:r>
              <w:rPr>
                <w:b/>
                <w:bCs/>
                <w:color w:val="1A3F6F"/>
              </w:rPr>
              <w:t>Last reviewed</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19111F" w14:textId="77777777" w:rsidR="00703EE8" w:rsidRDefault="002530C8">
            <w:r>
              <w:rPr>
                <w:color w:val="333333"/>
              </w:rPr>
              <w:t>[Date]</w:t>
            </w:r>
          </w:p>
        </w:tc>
      </w:tr>
      <w:tr w:rsidR="00703EE8" w14:paraId="3628A739"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11E95C81" w14:textId="77777777" w:rsidR="00703EE8" w:rsidRDefault="002530C8">
            <w:r>
              <w:rPr>
                <w:b/>
                <w:bCs/>
                <w:color w:val="1A3F6F"/>
              </w:rPr>
              <w:t>Next review due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8E8247" w14:textId="77777777" w:rsidR="00703EE8" w:rsidRDefault="002530C8">
            <w:r>
              <w:rPr>
                <w:color w:val="333333"/>
              </w:rPr>
              <w:t>[Date — review annually]</w:t>
            </w:r>
          </w:p>
        </w:tc>
      </w:tr>
    </w:tbl>
    <w:p w14:paraId="50A40FD8" w14:textId="77777777" w:rsidR="00703EE8" w:rsidRDefault="002530C8">
      <w:pPr>
        <w:shd w:val="clear" w:color="auto" w:fill="1A3F6F"/>
        <w:spacing w:before="240" w:after="60"/>
        <w:ind w:left="120"/>
      </w:pPr>
      <w:r>
        <w:rPr>
          <w:b/>
          <w:bCs/>
          <w:color w:val="FFFFFF"/>
          <w:sz w:val="22"/>
          <w:szCs w:val="22"/>
        </w:rPr>
        <w:t>STAFF ACKNOWLEDGMENT</w:t>
      </w:r>
    </w:p>
    <w:p w14:paraId="4100BF04" w14:textId="77777777" w:rsidR="00703EE8" w:rsidRDefault="002530C8" w:rsidP="00D42A5E">
      <w:pPr>
        <w:spacing w:before="60" w:after="60"/>
        <w:ind w:left="120"/>
        <w:jc w:val="both"/>
      </w:pPr>
      <w:r>
        <w:rPr>
          <w:color w:val="333333"/>
        </w:rPr>
        <w:t>By signing below, I confirm that I have read and understood this Remote Work &amp; Data Security Policy. I agree to follow these rules whenever I access participant or program data outside of the organization’s primary office. I understand that violations of this policy may result in disciplinary action.</w:t>
      </w:r>
    </w:p>
    <w:p w14:paraId="54ACC55B" w14:textId="77777777" w:rsidR="00703EE8" w:rsidRDefault="00703EE8">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703EE8" w14:paraId="3F6A353E"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031C2A26" w14:textId="77777777" w:rsidR="00703EE8" w:rsidRDefault="002530C8">
            <w:r>
              <w:rPr>
                <w:b/>
                <w:bCs/>
                <w:color w:val="1A3F6F"/>
              </w:rPr>
              <w:t>Staff Name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89B178" w14:textId="77777777" w:rsidR="00703EE8" w:rsidRDefault="002530C8">
            <w:r>
              <w:t xml:space="preserve"> </w:t>
            </w:r>
          </w:p>
        </w:tc>
      </w:tr>
      <w:tr w:rsidR="00703EE8" w14:paraId="0DE73F19"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68896489" w14:textId="77777777" w:rsidR="00703EE8" w:rsidRDefault="002530C8">
            <w:r>
              <w:rPr>
                <w:b/>
                <w:bCs/>
                <w:color w:val="1A3F6F"/>
              </w:rPr>
              <w:t>Title / Role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E2D3E0" w14:textId="77777777" w:rsidR="00703EE8" w:rsidRDefault="002530C8">
            <w:r>
              <w:t xml:space="preserve"> </w:t>
            </w:r>
          </w:p>
        </w:tc>
      </w:tr>
      <w:tr w:rsidR="00703EE8" w14:paraId="70D03821"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7B6C6C2F" w14:textId="77777777" w:rsidR="00703EE8" w:rsidRDefault="002530C8">
            <w:r>
              <w:rPr>
                <w:b/>
                <w:bCs/>
                <w:color w:val="1A3F6F"/>
              </w:rPr>
              <w:t>Date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7F3991" w14:textId="77777777" w:rsidR="00703EE8" w:rsidRDefault="002530C8">
            <w:r>
              <w:t xml:space="preserve"> </w:t>
            </w:r>
          </w:p>
        </w:tc>
      </w:tr>
      <w:tr w:rsidR="00703EE8" w14:paraId="0E511C37"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tcPr>
          <w:p w14:paraId="7F063CA0" w14:textId="77777777" w:rsidR="00703EE8" w:rsidRDefault="002530C8">
            <w:r>
              <w:rPr>
                <w:b/>
                <w:bCs/>
                <w:color w:val="1A3F6F"/>
              </w:rPr>
              <w:t>Signature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50C2E2" w14:textId="77777777" w:rsidR="00703EE8" w:rsidRDefault="002530C8">
            <w:r>
              <w:t xml:space="preserve"> </w:t>
            </w:r>
          </w:p>
        </w:tc>
      </w:tr>
    </w:tbl>
    <w:p w14:paraId="58B421BA" w14:textId="77777777" w:rsidR="00703EE8" w:rsidRDefault="00703EE8">
      <w:pPr>
        <w:spacing w:before="80" w:after="40"/>
      </w:pPr>
    </w:p>
    <w:p w14:paraId="117EBBCF" w14:textId="77777777" w:rsidR="00703EE8" w:rsidRDefault="002530C8">
      <w:pPr>
        <w:spacing w:before="60" w:after="60"/>
        <w:ind w:left="120"/>
      </w:pPr>
      <w:r>
        <w:rPr>
          <w:color w:val="666666"/>
          <w:sz w:val="18"/>
          <w:szCs w:val="18"/>
        </w:rPr>
        <w:t>Retain a signed copy in the staff member’s personnel file. Re-obtain signatures annually when the policy is reviewed.</w:t>
      </w:r>
    </w:p>
    <w:sectPr w:rsidR="00703EE8">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17D3" w14:textId="77777777" w:rsidR="003A7AED" w:rsidRDefault="003A7AED">
      <w:r>
        <w:separator/>
      </w:r>
    </w:p>
  </w:endnote>
  <w:endnote w:type="continuationSeparator" w:id="0">
    <w:p w14:paraId="72E2CEBC" w14:textId="77777777" w:rsidR="003A7AED" w:rsidRDefault="003A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827C" w14:textId="12167895" w:rsidR="00703EE8" w:rsidRDefault="008F5BE9">
    <w:pPr>
      <w:pBdr>
        <w:top w:val="single" w:sz="4" w:space="1" w:color="1A3F6F"/>
      </w:pBdr>
      <w:tabs>
        <w:tab w:val="right" w:pos="9360"/>
      </w:tabs>
      <w:spacing w:before="60"/>
    </w:pPr>
    <w:r>
      <w:rPr>
        <w:color w:val="777777"/>
        <w:sz w:val="16"/>
        <w:szCs w:val="16"/>
      </w:rPr>
      <w:t>Kids Hope Alliance</w:t>
    </w:r>
    <w:r w:rsidR="002530C8">
      <w:rPr>
        <w:color w:val="777777"/>
        <w:sz w:val="16"/>
        <w:szCs w:val="16"/>
      </w:rPr>
      <w:t xml:space="preserve"> |  Remote Work &amp; Data Security Policy  |  Internal Use Only</w:t>
    </w:r>
    <w:r w:rsidR="002530C8">
      <w:rPr>
        <w:color w:val="777777"/>
        <w:sz w:val="16"/>
        <w:szCs w:val="16"/>
      </w:rPr>
      <w:tab/>
      <w:t xml:space="preserve">Page </w:t>
    </w:r>
    <w:r w:rsidR="002530C8">
      <w:rPr>
        <w:color w:val="777777"/>
        <w:sz w:val="16"/>
        <w:szCs w:val="16"/>
      </w:rPr>
      <w:fldChar w:fldCharType="begin"/>
    </w:r>
    <w:r w:rsidR="002530C8">
      <w:rPr>
        <w:color w:val="777777"/>
        <w:sz w:val="16"/>
        <w:szCs w:val="16"/>
      </w:rPr>
      <w:instrText>PAGE</w:instrText>
    </w:r>
    <w:r w:rsidR="002530C8">
      <w:rPr>
        <w:color w:val="777777"/>
        <w:sz w:val="16"/>
        <w:szCs w:val="16"/>
      </w:rPr>
      <w:fldChar w:fldCharType="separate"/>
    </w:r>
    <w:r w:rsidR="00C13AFF">
      <w:rPr>
        <w:noProof/>
        <w:color w:val="777777"/>
        <w:sz w:val="16"/>
        <w:szCs w:val="16"/>
      </w:rPr>
      <w:t>1</w:t>
    </w:r>
    <w:r w:rsidR="002530C8">
      <w:rPr>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1DE3" w14:textId="77777777" w:rsidR="003A7AED" w:rsidRDefault="003A7AED">
      <w:r>
        <w:separator/>
      </w:r>
    </w:p>
  </w:footnote>
  <w:footnote w:type="continuationSeparator" w:id="0">
    <w:p w14:paraId="3C8D2818" w14:textId="77777777" w:rsidR="003A7AED" w:rsidRDefault="003A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880"/>
    </w:tblGrid>
    <w:tr w:rsidR="00703EE8" w14:paraId="7FCEEB76" w14:textId="77777777">
      <w:tc>
        <w:tcPr>
          <w:tcW w:w="720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348ACF59" w14:textId="3322E744" w:rsidR="00703EE8" w:rsidRDefault="00600E6A">
          <w:r w:rsidRPr="00600E6A">
            <w:rPr>
              <w:b/>
              <w:bCs/>
              <w:color w:val="1A3F6F"/>
              <w:sz w:val="22"/>
              <w:szCs w:val="22"/>
            </w:rPr>
            <w:t>Kids Hope Alliance</w:t>
          </w:r>
          <w:r w:rsidR="002530C8">
            <w:rPr>
              <w:color w:val="1A3F6F"/>
              <w:sz w:val="22"/>
              <w:szCs w:val="22"/>
            </w:rPr>
            <w:t xml:space="preserve">  |  Remote Work &amp; Data Security Policy</w:t>
          </w:r>
        </w:p>
      </w:tc>
      <w:tc>
        <w:tcPr>
          <w:tcW w:w="288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4C414A5F" w14:textId="77777777" w:rsidR="00703EE8" w:rsidRDefault="002530C8">
          <w:pPr>
            <w:jc w:val="right"/>
          </w:pPr>
          <w:r>
            <w:rPr>
              <w:b/>
              <w:bCs/>
              <w:color w:val="F47920"/>
              <w:sz w:val="18"/>
              <w:szCs w:val="18"/>
            </w:rPr>
            <w:t>Internal Policy</w:t>
          </w:r>
        </w:p>
      </w:tc>
    </w:tr>
  </w:tbl>
  <w:p w14:paraId="402BFC9D" w14:textId="77777777" w:rsidR="00703EE8" w:rsidRDefault="00703EE8">
    <w:pPr>
      <w:pBdr>
        <w:bottom w:val="single" w:sz="6" w:space="1" w:color="F47920"/>
      </w:pBd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B641E"/>
    <w:multiLevelType w:val="hybridMultilevel"/>
    <w:tmpl w:val="3120169E"/>
    <w:lvl w:ilvl="0" w:tplc="108286CE">
      <w:start w:val="1"/>
      <w:numFmt w:val="bullet"/>
      <w:lvlText w:val="•"/>
      <w:lvlJc w:val="left"/>
      <w:pPr>
        <w:ind w:left="720" w:hanging="360"/>
      </w:pPr>
    </w:lvl>
    <w:lvl w:ilvl="1" w:tplc="3050F7E6">
      <w:numFmt w:val="decimal"/>
      <w:lvlText w:val=""/>
      <w:lvlJc w:val="left"/>
    </w:lvl>
    <w:lvl w:ilvl="2" w:tplc="F09C161E">
      <w:numFmt w:val="decimal"/>
      <w:lvlText w:val=""/>
      <w:lvlJc w:val="left"/>
    </w:lvl>
    <w:lvl w:ilvl="3" w:tplc="F0F6A430">
      <w:numFmt w:val="decimal"/>
      <w:lvlText w:val=""/>
      <w:lvlJc w:val="left"/>
    </w:lvl>
    <w:lvl w:ilvl="4" w:tplc="60AAD434">
      <w:numFmt w:val="decimal"/>
      <w:lvlText w:val=""/>
      <w:lvlJc w:val="left"/>
    </w:lvl>
    <w:lvl w:ilvl="5" w:tplc="681C56B6">
      <w:numFmt w:val="decimal"/>
      <w:lvlText w:val=""/>
      <w:lvlJc w:val="left"/>
    </w:lvl>
    <w:lvl w:ilvl="6" w:tplc="1D9C3B02">
      <w:numFmt w:val="decimal"/>
      <w:lvlText w:val=""/>
      <w:lvlJc w:val="left"/>
    </w:lvl>
    <w:lvl w:ilvl="7" w:tplc="35EE658A">
      <w:numFmt w:val="decimal"/>
      <w:lvlText w:val=""/>
      <w:lvlJc w:val="left"/>
    </w:lvl>
    <w:lvl w:ilvl="8" w:tplc="FB7204DA">
      <w:numFmt w:val="decimal"/>
      <w:lvlText w:val=""/>
      <w:lvlJc w:val="left"/>
    </w:lvl>
  </w:abstractNum>
  <w:abstractNum w:abstractNumId="1" w15:restartNumberingAfterBreak="0">
    <w:nsid w:val="5F701CF2"/>
    <w:multiLevelType w:val="hybridMultilevel"/>
    <w:tmpl w:val="3BB04846"/>
    <w:lvl w:ilvl="0" w:tplc="144C244C">
      <w:start w:val="1"/>
      <w:numFmt w:val="bullet"/>
      <w:lvlText w:val="●"/>
      <w:lvlJc w:val="left"/>
      <w:pPr>
        <w:ind w:left="720" w:hanging="360"/>
      </w:pPr>
    </w:lvl>
    <w:lvl w:ilvl="1" w:tplc="FFA29EB4">
      <w:start w:val="1"/>
      <w:numFmt w:val="bullet"/>
      <w:lvlText w:val="○"/>
      <w:lvlJc w:val="left"/>
      <w:pPr>
        <w:ind w:left="1440" w:hanging="360"/>
      </w:pPr>
    </w:lvl>
    <w:lvl w:ilvl="2" w:tplc="D6AAE886">
      <w:start w:val="1"/>
      <w:numFmt w:val="bullet"/>
      <w:lvlText w:val="■"/>
      <w:lvlJc w:val="left"/>
      <w:pPr>
        <w:ind w:left="2160" w:hanging="360"/>
      </w:pPr>
    </w:lvl>
    <w:lvl w:ilvl="3" w:tplc="E73437A6">
      <w:start w:val="1"/>
      <w:numFmt w:val="bullet"/>
      <w:lvlText w:val="●"/>
      <w:lvlJc w:val="left"/>
      <w:pPr>
        <w:ind w:left="2880" w:hanging="360"/>
      </w:pPr>
    </w:lvl>
    <w:lvl w:ilvl="4" w:tplc="62666610">
      <w:start w:val="1"/>
      <w:numFmt w:val="bullet"/>
      <w:lvlText w:val="○"/>
      <w:lvlJc w:val="left"/>
      <w:pPr>
        <w:ind w:left="3600" w:hanging="360"/>
      </w:pPr>
    </w:lvl>
    <w:lvl w:ilvl="5" w:tplc="E2A0BE62">
      <w:start w:val="1"/>
      <w:numFmt w:val="bullet"/>
      <w:lvlText w:val="■"/>
      <w:lvlJc w:val="left"/>
      <w:pPr>
        <w:ind w:left="4320" w:hanging="360"/>
      </w:pPr>
    </w:lvl>
    <w:lvl w:ilvl="6" w:tplc="386843A4">
      <w:start w:val="1"/>
      <w:numFmt w:val="bullet"/>
      <w:lvlText w:val="●"/>
      <w:lvlJc w:val="left"/>
      <w:pPr>
        <w:ind w:left="5040" w:hanging="360"/>
      </w:pPr>
    </w:lvl>
    <w:lvl w:ilvl="7" w:tplc="60143356">
      <w:start w:val="1"/>
      <w:numFmt w:val="bullet"/>
      <w:lvlText w:val="●"/>
      <w:lvlJc w:val="left"/>
      <w:pPr>
        <w:ind w:left="5760" w:hanging="360"/>
      </w:pPr>
    </w:lvl>
    <w:lvl w:ilvl="8" w:tplc="EC087AB6">
      <w:start w:val="1"/>
      <w:numFmt w:val="bullet"/>
      <w:lvlText w:val="●"/>
      <w:lvlJc w:val="left"/>
      <w:pPr>
        <w:ind w:left="6480" w:hanging="360"/>
      </w:pPr>
    </w:lvl>
  </w:abstractNum>
  <w:num w:numId="1" w16cid:durableId="2061518989">
    <w:abstractNumId w:val="1"/>
    <w:lvlOverride w:ilvl="0">
      <w:startOverride w:val="1"/>
    </w:lvlOverride>
  </w:num>
  <w:num w:numId="2" w16cid:durableId="6273946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E8"/>
    <w:rsid w:val="002530C8"/>
    <w:rsid w:val="003A7AED"/>
    <w:rsid w:val="005B1A16"/>
    <w:rsid w:val="00600E6A"/>
    <w:rsid w:val="00703EE8"/>
    <w:rsid w:val="008F5BE9"/>
    <w:rsid w:val="00974E19"/>
    <w:rsid w:val="00C13AFF"/>
    <w:rsid w:val="00C77CFC"/>
    <w:rsid w:val="00D4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2403"/>
  <w15:docId w15:val="{0174D3CC-C66B-0147-B844-AD4129EB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00E6A"/>
    <w:pPr>
      <w:tabs>
        <w:tab w:val="center" w:pos="4680"/>
        <w:tab w:val="right" w:pos="9360"/>
      </w:tabs>
    </w:pPr>
  </w:style>
  <w:style w:type="character" w:customStyle="1" w:styleId="HeaderChar">
    <w:name w:val="Header Char"/>
    <w:basedOn w:val="DefaultParagraphFont"/>
    <w:link w:val="Header"/>
    <w:uiPriority w:val="99"/>
    <w:rsid w:val="00600E6A"/>
  </w:style>
  <w:style w:type="paragraph" w:styleId="Footer">
    <w:name w:val="footer"/>
    <w:basedOn w:val="Normal"/>
    <w:link w:val="FooterChar"/>
    <w:uiPriority w:val="99"/>
    <w:unhideWhenUsed/>
    <w:rsid w:val="00600E6A"/>
    <w:pPr>
      <w:tabs>
        <w:tab w:val="center" w:pos="4680"/>
        <w:tab w:val="right" w:pos="9360"/>
      </w:tabs>
    </w:pPr>
  </w:style>
  <w:style w:type="character" w:customStyle="1" w:styleId="FooterChar">
    <w:name w:val="Footer Char"/>
    <w:basedOn w:val="DefaultParagraphFont"/>
    <w:link w:val="Footer"/>
    <w:uiPriority w:val="99"/>
    <w:rsid w:val="0060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20673b-4373-433a-bd93-d3ae9e6132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38AC9D3B1A54884B7C79A13DA3CC2" ma:contentTypeVersion="17" ma:contentTypeDescription="Create a new document." ma:contentTypeScope="" ma:versionID="67b15e94ddff356b5838e81b041b236f">
  <xsd:schema xmlns:xsd="http://www.w3.org/2001/XMLSchema" xmlns:xs="http://www.w3.org/2001/XMLSchema" xmlns:p="http://schemas.microsoft.com/office/2006/metadata/properties" xmlns:ns2="5820673b-4373-433a-bd93-d3ae9e6132ce" xmlns:ns3="db1c354f-5bc8-4c37-b963-ce2c3ea554cf" targetNamespace="http://schemas.microsoft.com/office/2006/metadata/properties" ma:root="true" ma:fieldsID="443a0d2cc69eee22aac2e674d3ca94f2" ns2:_="" ns3:_="">
    <xsd:import namespace="5820673b-4373-433a-bd93-d3ae9e6132ce"/>
    <xsd:import namespace="db1c354f-5bc8-4c37-b963-ce2c3ea55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673b-4373-433a-bd93-d3ae9e613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88cf9f-7654-463e-b89e-b714bf59a2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c354f-5bc8-4c37-b963-ce2c3ea554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DB9C5-CE82-47ED-918F-B992C7072146}">
  <ds:schemaRefs>
    <ds:schemaRef ds:uri="http://schemas.microsoft.com/office/2006/metadata/properties"/>
    <ds:schemaRef ds:uri="http://schemas.microsoft.com/office/infopath/2007/PartnerControls"/>
    <ds:schemaRef ds:uri="5820673b-4373-433a-bd93-d3ae9e6132ce"/>
  </ds:schemaRefs>
</ds:datastoreItem>
</file>

<file path=customXml/itemProps2.xml><?xml version="1.0" encoding="utf-8"?>
<ds:datastoreItem xmlns:ds="http://schemas.openxmlformats.org/officeDocument/2006/customXml" ds:itemID="{B505A06A-C405-45C4-8E4F-AD729E4F8CE4}">
  <ds:schemaRefs>
    <ds:schemaRef ds:uri="http://schemas.microsoft.com/sharepoint/v3/contenttype/forms"/>
  </ds:schemaRefs>
</ds:datastoreItem>
</file>

<file path=customXml/itemProps3.xml><?xml version="1.0" encoding="utf-8"?>
<ds:datastoreItem xmlns:ds="http://schemas.openxmlformats.org/officeDocument/2006/customXml" ds:itemID="{8DCC2BA1-668B-422F-9116-004D77AA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673b-4373-433a-bd93-d3ae9e6132ce"/>
    <ds:schemaRef ds:uri="db1c354f-5bc8-4c37-b963-ce2c3ea55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Lazo, Mya - JCOD</cp:lastModifiedBy>
  <cp:revision>6</cp:revision>
  <dcterms:created xsi:type="dcterms:W3CDTF">2026-05-04T18:25:00Z</dcterms:created>
  <dcterms:modified xsi:type="dcterms:W3CDTF">2026-07-16T15:46:00Z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0x01010071D38AC9D3B1A54884B7C79A13DA3CC2</vt:lpwstr>
  </property>
  <property fmtid="{D5CDD505-2E9C-101B-9397-08002B2CF9AE}" pid="3" name="docLang">
    <vt:lpwstr>en</vt:lpwstr>
  </property>
  <property fmtid="{D5CDD505-2E9C-101B-9397-08002B2CF9AE}" pid="4" name="MediaServiceImageTags">
    <vt:lpwstr/>
  </property>
</Properties>
</file>