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1C0F" w14:textId="77777777" w:rsidR="007F0C65" w:rsidRDefault="007F0C65" w:rsidP="007F0C65">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74476EA9" wp14:editId="736D4061">
            <wp:extent cx="2533650" cy="685800"/>
            <wp:effectExtent l="0" t="0" r="0" b="0"/>
            <wp:docPr id="1394344920"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44920" name="Picture 1" descr="A picture containing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3650" cy="685800"/>
                    </a:xfrm>
                    <a:prstGeom prst="rect">
                      <a:avLst/>
                    </a:prstGeom>
                    <a:noFill/>
                    <a:ln>
                      <a:noFill/>
                    </a:ln>
                  </pic:spPr>
                </pic:pic>
              </a:graphicData>
            </a:graphic>
          </wp:inline>
        </w:drawing>
      </w:r>
      <w:r>
        <w:rPr>
          <w:rStyle w:val="eop"/>
          <w:rFonts w:eastAsiaTheme="majorEastAsia"/>
        </w:rPr>
        <w:t> </w:t>
      </w:r>
    </w:p>
    <w:p w14:paraId="17F95746" w14:textId="77777777" w:rsidR="007F0C65" w:rsidRDefault="007F0C65" w:rsidP="007F0C65">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5395DA84" w14:textId="1A0F6DF4" w:rsidR="007F0C65" w:rsidRPr="007F324B" w:rsidRDefault="007F0C65" w:rsidP="007F0C65">
      <w:pPr>
        <w:pStyle w:val="paragraph"/>
        <w:spacing w:before="0" w:beforeAutospacing="0" w:after="0" w:afterAutospacing="0"/>
        <w:jc w:val="center"/>
        <w:textAlignment w:val="baseline"/>
        <w:rPr>
          <w:rFonts w:ascii="Segoe UI" w:hAnsi="Segoe UI" w:cs="Segoe UI"/>
          <w:b/>
          <w:bCs/>
          <w:color w:val="EE0000"/>
          <w:sz w:val="18"/>
          <w:szCs w:val="18"/>
        </w:rPr>
      </w:pPr>
      <w:r>
        <w:rPr>
          <w:rStyle w:val="normaltextrun"/>
          <w:rFonts w:eastAsiaTheme="majorEastAsia"/>
          <w:b/>
          <w:bCs/>
        </w:rPr>
        <w:t>     Governance Committee Meeting</w:t>
      </w:r>
      <w:r>
        <w:rPr>
          <w:rStyle w:val="eop"/>
          <w:rFonts w:eastAsiaTheme="majorEastAsia"/>
        </w:rPr>
        <w:t> </w:t>
      </w:r>
      <w:r w:rsidR="007F324B" w:rsidRPr="007F324B">
        <w:rPr>
          <w:rStyle w:val="eop"/>
          <w:rFonts w:eastAsiaTheme="majorEastAsia"/>
          <w:b/>
          <w:bCs/>
        </w:rPr>
        <w:t xml:space="preserve">Minutes </w:t>
      </w:r>
    </w:p>
    <w:p w14:paraId="36ECDBBC" w14:textId="42560175" w:rsidR="007F0C65" w:rsidRDefault="007F0C65" w:rsidP="007F0C65">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 xml:space="preserve">       </w:t>
      </w:r>
      <w:r w:rsidR="00A40F03">
        <w:rPr>
          <w:rStyle w:val="normaltextrun"/>
          <w:rFonts w:eastAsiaTheme="majorEastAsia"/>
          <w:b/>
          <w:bCs/>
        </w:rPr>
        <w:t>April</w:t>
      </w:r>
      <w:r>
        <w:rPr>
          <w:rStyle w:val="normaltextrun"/>
          <w:rFonts w:eastAsiaTheme="majorEastAsia"/>
          <w:b/>
          <w:bCs/>
        </w:rPr>
        <w:t xml:space="preserve"> 1</w:t>
      </w:r>
      <w:r w:rsidR="00A40F03">
        <w:rPr>
          <w:rStyle w:val="normaltextrun"/>
          <w:rFonts w:eastAsiaTheme="majorEastAsia"/>
          <w:b/>
          <w:bCs/>
        </w:rPr>
        <w:t>5</w:t>
      </w:r>
      <w:r>
        <w:rPr>
          <w:rStyle w:val="normaltextrun"/>
          <w:rFonts w:eastAsiaTheme="majorEastAsia"/>
          <w:b/>
          <w:bCs/>
        </w:rPr>
        <w:t>, 2026, 9:00 a.m. – 10:00 a.m.  </w:t>
      </w:r>
      <w:r>
        <w:rPr>
          <w:rStyle w:val="eop"/>
          <w:rFonts w:eastAsiaTheme="majorEastAsia"/>
        </w:rPr>
        <w:t> </w:t>
      </w:r>
    </w:p>
    <w:p w14:paraId="2A6DC258" w14:textId="77777777" w:rsidR="009E7AA5" w:rsidRDefault="009E7AA5" w:rsidP="007F0C65">
      <w:pPr>
        <w:pStyle w:val="paragraph"/>
        <w:spacing w:before="0" w:beforeAutospacing="0" w:after="0" w:afterAutospacing="0"/>
        <w:jc w:val="center"/>
        <w:textAlignment w:val="baseline"/>
        <w:rPr>
          <w:rStyle w:val="eop"/>
          <w:rFonts w:eastAsiaTheme="majorEastAsia"/>
        </w:rPr>
      </w:pPr>
    </w:p>
    <w:p w14:paraId="37B696B6" w14:textId="28F3C232" w:rsidR="007F0C65" w:rsidRDefault="007F0C65" w:rsidP="007F0C65">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602E2C0E" w14:textId="77777777" w:rsidR="007F0C65" w:rsidRPr="0046581D" w:rsidRDefault="007F0C65" w:rsidP="007F0C65">
      <w:pPr>
        <w:pStyle w:val="paragraph"/>
        <w:spacing w:before="0" w:beforeAutospacing="0" w:after="0" w:afterAutospacing="0"/>
        <w:jc w:val="center"/>
        <w:textAlignment w:val="baseline"/>
        <w:rPr>
          <w:rFonts w:ascii="Segoe UI" w:hAnsi="Segoe UI" w:cs="Segoe UI"/>
          <w:sz w:val="18"/>
          <w:szCs w:val="18"/>
        </w:rPr>
      </w:pPr>
      <w:r w:rsidRPr="0046581D">
        <w:rPr>
          <w:rStyle w:val="eop"/>
          <w:rFonts w:eastAsiaTheme="majorEastAsia"/>
        </w:rPr>
        <w:t> </w:t>
      </w:r>
    </w:p>
    <w:p w14:paraId="665D11B1" w14:textId="77777777" w:rsidR="007F0C65" w:rsidRPr="0046581D" w:rsidRDefault="007F0C65" w:rsidP="007F0C65">
      <w:pPr>
        <w:pStyle w:val="paragraph"/>
        <w:numPr>
          <w:ilvl w:val="0"/>
          <w:numId w:val="6"/>
        </w:numPr>
        <w:spacing w:before="0" w:beforeAutospacing="0" w:after="0" w:afterAutospacing="0"/>
        <w:ind w:left="360" w:firstLine="0"/>
        <w:textAlignment w:val="baseline"/>
        <w:rPr>
          <w:b/>
          <w:bCs/>
        </w:rPr>
      </w:pPr>
      <w:r w:rsidRPr="0046581D">
        <w:rPr>
          <w:rStyle w:val="normaltextrun"/>
          <w:rFonts w:eastAsiaTheme="majorEastAsia"/>
          <w:b/>
          <w:bCs/>
        </w:rPr>
        <w:t>Introductions and Instructions</w:t>
      </w:r>
      <w:r w:rsidRPr="0046581D">
        <w:rPr>
          <w:rStyle w:val="eop"/>
          <w:rFonts w:eastAsiaTheme="majorEastAsia"/>
          <w:b/>
          <w:bCs/>
        </w:rPr>
        <w:t> </w:t>
      </w:r>
    </w:p>
    <w:p w14:paraId="7931733B" w14:textId="77777777" w:rsidR="007F324B" w:rsidRDefault="007F0C65" w:rsidP="007F0C65">
      <w:pPr>
        <w:pStyle w:val="paragraph"/>
        <w:spacing w:before="0" w:beforeAutospacing="0" w:after="0" w:afterAutospacing="0"/>
        <w:ind w:firstLine="720"/>
        <w:textAlignment w:val="baseline"/>
        <w:rPr>
          <w:rStyle w:val="normaltextrun"/>
          <w:rFonts w:eastAsiaTheme="majorEastAsia"/>
        </w:rPr>
      </w:pPr>
      <w:r>
        <w:rPr>
          <w:rStyle w:val="normaltextrun"/>
          <w:rFonts w:eastAsiaTheme="majorEastAsia"/>
        </w:rPr>
        <w:t>Meredith Chartrand-Frisch, Governance Chair</w:t>
      </w:r>
    </w:p>
    <w:p w14:paraId="25235746" w14:textId="77777777" w:rsidR="007F324B" w:rsidRDefault="007F324B" w:rsidP="007F0C65">
      <w:pPr>
        <w:pStyle w:val="paragraph"/>
        <w:spacing w:before="0" w:beforeAutospacing="0" w:after="0" w:afterAutospacing="0"/>
        <w:ind w:firstLine="720"/>
        <w:textAlignment w:val="baseline"/>
        <w:rPr>
          <w:rStyle w:val="normaltextrun"/>
          <w:rFonts w:eastAsiaTheme="majorEastAsia"/>
        </w:rPr>
      </w:pPr>
    </w:p>
    <w:p w14:paraId="532C4492" w14:textId="170C02E2" w:rsidR="00DE7CFD" w:rsidRDefault="002B46D6" w:rsidP="0074033D">
      <w:pPr>
        <w:pStyle w:val="paragraph"/>
        <w:spacing w:before="0" w:beforeAutospacing="0" w:after="0" w:afterAutospacing="0"/>
        <w:ind w:left="720"/>
        <w:textAlignment w:val="baseline"/>
        <w:rPr>
          <w:rStyle w:val="eop"/>
          <w:rFonts w:eastAsiaTheme="majorEastAsia"/>
        </w:rPr>
      </w:pPr>
      <w:r w:rsidRPr="002B46D6">
        <w:rPr>
          <w:rFonts w:eastAsiaTheme="majorEastAsia"/>
        </w:rPr>
        <w:t xml:space="preserve">Ms. Chartrand-Frisch </w:t>
      </w:r>
      <w:r w:rsidR="00A2645A">
        <w:rPr>
          <w:rFonts w:eastAsiaTheme="majorEastAsia"/>
        </w:rPr>
        <w:t xml:space="preserve">began </w:t>
      </w:r>
      <w:r w:rsidRPr="002B46D6">
        <w:rPr>
          <w:rFonts w:eastAsiaTheme="majorEastAsia"/>
        </w:rPr>
        <w:t>the meeting by expressing her gratitude to the attendees for their participation.</w:t>
      </w:r>
    </w:p>
    <w:p w14:paraId="368FAF03" w14:textId="77777777" w:rsidR="002B46D6" w:rsidRDefault="002B46D6" w:rsidP="0074033D">
      <w:pPr>
        <w:pStyle w:val="paragraph"/>
        <w:spacing w:before="0" w:beforeAutospacing="0" w:after="0" w:afterAutospacing="0"/>
        <w:ind w:left="720"/>
        <w:textAlignment w:val="baseline"/>
        <w:rPr>
          <w:rStyle w:val="eop"/>
          <w:rFonts w:eastAsiaTheme="majorEastAsia"/>
        </w:rPr>
      </w:pPr>
    </w:p>
    <w:p w14:paraId="58D30316" w14:textId="2F9B2638" w:rsidR="00DE7CFD" w:rsidRDefault="00DE7CFD" w:rsidP="0074033D">
      <w:pPr>
        <w:pStyle w:val="paragraph"/>
        <w:spacing w:before="0" w:beforeAutospacing="0" w:after="0" w:afterAutospacing="0"/>
        <w:ind w:left="720"/>
        <w:textAlignment w:val="baseline"/>
        <w:rPr>
          <w:rStyle w:val="eop"/>
          <w:rFonts w:eastAsiaTheme="majorEastAsia"/>
        </w:rPr>
      </w:pPr>
      <w:r>
        <w:rPr>
          <w:rStyle w:val="eop"/>
          <w:rFonts w:eastAsiaTheme="majorEastAsia"/>
        </w:rPr>
        <w:t xml:space="preserve">Board Members Present </w:t>
      </w:r>
      <w:r w:rsidR="00D613E9">
        <w:rPr>
          <w:rStyle w:val="eop"/>
          <w:rFonts w:eastAsiaTheme="majorEastAsia"/>
        </w:rPr>
        <w:t>– Meredith Chartrand-Frisch, Lawrence Dennis, Cynthia Nixon, Josh Martino</w:t>
      </w:r>
      <w:r w:rsidR="003A50EA">
        <w:rPr>
          <w:rStyle w:val="eop"/>
          <w:rFonts w:eastAsiaTheme="majorEastAsia"/>
        </w:rPr>
        <w:t>, Carson Tranquille, Marsha Oliver, Kevin Gay</w:t>
      </w:r>
    </w:p>
    <w:p w14:paraId="77139815" w14:textId="77777777" w:rsidR="00BE06C7" w:rsidRDefault="00BE06C7" w:rsidP="0074033D">
      <w:pPr>
        <w:pStyle w:val="paragraph"/>
        <w:spacing w:before="0" w:beforeAutospacing="0" w:after="0" w:afterAutospacing="0"/>
        <w:ind w:left="720"/>
        <w:textAlignment w:val="baseline"/>
        <w:rPr>
          <w:rStyle w:val="eop"/>
          <w:rFonts w:eastAsiaTheme="majorEastAsia"/>
        </w:rPr>
      </w:pPr>
    </w:p>
    <w:p w14:paraId="340E3B86" w14:textId="4B31ED76" w:rsidR="00BE06C7" w:rsidRDefault="00BE06C7" w:rsidP="0074033D">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rPr>
        <w:t>Others Present – Leah Hayes, Debbie Long, Tracey Bolton (Employee Services)</w:t>
      </w:r>
    </w:p>
    <w:p w14:paraId="14A40B3A" w14:textId="77777777" w:rsidR="007F0C65" w:rsidRDefault="007F0C65" w:rsidP="007F0C6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44F6C4F" w14:textId="77777777" w:rsidR="007F0C65" w:rsidRDefault="007F0C65" w:rsidP="007F0C6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25FB1467" w14:textId="77777777" w:rsidR="007F0C65" w:rsidRDefault="007F0C65" w:rsidP="007F0C65">
      <w:pPr>
        <w:pStyle w:val="paragraph"/>
        <w:numPr>
          <w:ilvl w:val="0"/>
          <w:numId w:val="7"/>
        </w:numPr>
        <w:spacing w:before="0" w:beforeAutospacing="0" w:after="0" w:afterAutospacing="0"/>
        <w:ind w:left="360" w:firstLine="0"/>
        <w:textAlignment w:val="baseline"/>
      </w:pPr>
      <w:r>
        <w:rPr>
          <w:rStyle w:val="normaltextrun"/>
          <w:rFonts w:eastAsiaTheme="majorEastAsia"/>
          <w:b/>
          <w:bCs/>
        </w:rPr>
        <w:t>Public Comments</w:t>
      </w:r>
      <w:r>
        <w:rPr>
          <w:rStyle w:val="eop"/>
          <w:rFonts w:eastAsiaTheme="majorEastAsia"/>
        </w:rPr>
        <w:t> </w:t>
      </w:r>
    </w:p>
    <w:p w14:paraId="2C4A7714" w14:textId="7DA5A215" w:rsidR="007F0C65" w:rsidRDefault="0074033D" w:rsidP="004E539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eastAsiaTheme="majorEastAsia"/>
        </w:rPr>
        <w:t>Ms. Chartrand-Frisch explained that p</w:t>
      </w:r>
      <w:r w:rsidR="007F0C65">
        <w:rPr>
          <w:rStyle w:val="normaltextrun"/>
          <w:rFonts w:eastAsiaTheme="majorEastAsia"/>
        </w:rPr>
        <w:t>ublic comments will be taken for each item on the agenda. Comments must be made about the specific agenda item. The audience will have an opportunity for public comment on general topics at the end of the meeting.</w:t>
      </w:r>
      <w:r w:rsidR="007F0C65">
        <w:rPr>
          <w:rStyle w:val="eop"/>
          <w:rFonts w:eastAsiaTheme="majorEastAsia"/>
        </w:rPr>
        <w:t> </w:t>
      </w:r>
      <w:r w:rsidR="002B46D6">
        <w:rPr>
          <w:rStyle w:val="eop"/>
          <w:rFonts w:eastAsiaTheme="majorEastAsia"/>
        </w:rPr>
        <w:t>There were no public comments.</w:t>
      </w:r>
    </w:p>
    <w:p w14:paraId="3FC714EE" w14:textId="77777777" w:rsidR="007F0C65" w:rsidRDefault="007F0C65" w:rsidP="007F0C6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37AC00F" w14:textId="77777777" w:rsidR="007F0C65" w:rsidRDefault="007F0C65" w:rsidP="007F0C6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DDAE775" w14:textId="77777777" w:rsidR="00D64A80" w:rsidRPr="00D64A80" w:rsidRDefault="00E7494B" w:rsidP="007F0C65">
      <w:pPr>
        <w:pStyle w:val="paragraph"/>
        <w:numPr>
          <w:ilvl w:val="0"/>
          <w:numId w:val="7"/>
        </w:numPr>
        <w:spacing w:before="0" w:beforeAutospacing="0" w:after="0" w:afterAutospacing="0"/>
        <w:textAlignment w:val="baseline"/>
        <w:rPr>
          <w:rStyle w:val="normaltextrun"/>
        </w:rPr>
      </w:pPr>
      <w:r>
        <w:rPr>
          <w:rStyle w:val="normaltextrun"/>
          <w:rFonts w:eastAsiaTheme="majorEastAsia"/>
          <w:b/>
          <w:bCs/>
        </w:rPr>
        <w:t xml:space="preserve">Approval of March </w:t>
      </w:r>
      <w:r w:rsidR="00D64A80">
        <w:rPr>
          <w:rStyle w:val="normaltextrun"/>
          <w:rFonts w:eastAsiaTheme="majorEastAsia"/>
          <w:b/>
          <w:bCs/>
        </w:rPr>
        <w:t>Minutes</w:t>
      </w:r>
    </w:p>
    <w:p w14:paraId="444133D8" w14:textId="672A8292" w:rsidR="00D64A80" w:rsidRDefault="00D64A80" w:rsidP="00D64A80">
      <w:pPr>
        <w:pStyle w:val="paragraph"/>
        <w:spacing w:before="0" w:beforeAutospacing="0" w:after="0" w:afterAutospacing="0"/>
        <w:ind w:left="720"/>
        <w:textAlignment w:val="baseline"/>
        <w:rPr>
          <w:rStyle w:val="normaltextrun"/>
          <w:rFonts w:eastAsiaTheme="majorEastAsia"/>
        </w:rPr>
      </w:pPr>
      <w:r w:rsidRPr="00D64A80">
        <w:rPr>
          <w:rStyle w:val="normaltextrun"/>
          <w:rFonts w:eastAsiaTheme="majorEastAsia"/>
        </w:rPr>
        <w:t>Meredith Chartrand-Frisch, Governance Chair</w:t>
      </w:r>
    </w:p>
    <w:p w14:paraId="25C1A428" w14:textId="77777777" w:rsidR="00075C48" w:rsidRDefault="00075C48" w:rsidP="00D64A80">
      <w:pPr>
        <w:pStyle w:val="paragraph"/>
        <w:spacing w:before="0" w:beforeAutospacing="0" w:after="0" w:afterAutospacing="0"/>
        <w:ind w:left="720"/>
        <w:textAlignment w:val="baseline"/>
        <w:rPr>
          <w:rStyle w:val="normaltextrun"/>
          <w:rFonts w:eastAsiaTheme="majorEastAsia"/>
        </w:rPr>
      </w:pPr>
    </w:p>
    <w:p w14:paraId="6013335C" w14:textId="08FA2876" w:rsidR="00D424E6" w:rsidRDefault="00E9060F" w:rsidP="00D64A80">
      <w:pPr>
        <w:pStyle w:val="paragraph"/>
        <w:spacing w:before="0" w:beforeAutospacing="0" w:after="0" w:afterAutospacing="0"/>
        <w:ind w:left="720"/>
        <w:textAlignment w:val="baseline"/>
        <w:rPr>
          <w:rStyle w:val="normaltextrun"/>
          <w:rFonts w:eastAsiaTheme="majorEastAsia"/>
        </w:rPr>
      </w:pPr>
      <w:r w:rsidRPr="00E9060F">
        <w:rPr>
          <w:rFonts w:eastAsiaTheme="majorEastAsia"/>
        </w:rPr>
        <w:t>Ms. Chartrand-Frisch inquired if there were any amendments to the minutes from March, to which there were none. She then requested a motion to proceed with the vote on the approval of the minutes.</w:t>
      </w:r>
    </w:p>
    <w:p w14:paraId="03FCAE9A" w14:textId="77777777" w:rsidR="00E9060F" w:rsidRDefault="00E9060F" w:rsidP="00D64A80">
      <w:pPr>
        <w:pStyle w:val="paragraph"/>
        <w:spacing w:before="0" w:beforeAutospacing="0" w:after="0" w:afterAutospacing="0"/>
        <w:ind w:left="720"/>
        <w:textAlignment w:val="baseline"/>
        <w:rPr>
          <w:rStyle w:val="normaltextrun"/>
          <w:rFonts w:eastAsiaTheme="majorEastAsia"/>
        </w:rPr>
      </w:pPr>
    </w:p>
    <w:p w14:paraId="1228AD13" w14:textId="275D2013" w:rsidR="00D424E6" w:rsidRDefault="00D424E6" w:rsidP="00D64A80">
      <w:pPr>
        <w:pStyle w:val="paragraph"/>
        <w:spacing w:before="0" w:beforeAutospacing="0" w:after="0" w:afterAutospacing="0"/>
        <w:ind w:left="720"/>
        <w:textAlignment w:val="baseline"/>
        <w:rPr>
          <w:rStyle w:val="normaltextrun"/>
          <w:rFonts w:eastAsiaTheme="majorEastAsia"/>
        </w:rPr>
      </w:pPr>
      <w:r>
        <w:rPr>
          <w:rStyle w:val="normaltextrun"/>
          <w:rFonts w:eastAsiaTheme="majorEastAsia"/>
        </w:rPr>
        <w:t>Motion:  Lawrence Dennis</w:t>
      </w:r>
    </w:p>
    <w:p w14:paraId="4A2735CD" w14:textId="631C6494" w:rsidR="00D424E6" w:rsidRDefault="00D424E6" w:rsidP="00D64A80">
      <w:pPr>
        <w:pStyle w:val="paragraph"/>
        <w:spacing w:before="0" w:beforeAutospacing="0" w:after="0" w:afterAutospacing="0"/>
        <w:ind w:left="720"/>
        <w:textAlignment w:val="baseline"/>
        <w:rPr>
          <w:rStyle w:val="normaltextrun"/>
          <w:rFonts w:eastAsiaTheme="majorEastAsia"/>
        </w:rPr>
      </w:pPr>
      <w:r>
        <w:rPr>
          <w:rStyle w:val="normaltextrun"/>
          <w:rFonts w:eastAsiaTheme="majorEastAsia"/>
        </w:rPr>
        <w:t>Second:  Josh Martino</w:t>
      </w:r>
    </w:p>
    <w:p w14:paraId="0F45011E" w14:textId="3DFD8E81" w:rsidR="00D424E6" w:rsidRPr="00D64A80" w:rsidRDefault="00D424E6" w:rsidP="00D64A80">
      <w:pPr>
        <w:pStyle w:val="paragraph"/>
        <w:spacing w:before="0" w:beforeAutospacing="0" w:after="0" w:afterAutospacing="0"/>
        <w:ind w:left="720"/>
        <w:textAlignment w:val="baseline"/>
        <w:rPr>
          <w:rStyle w:val="normaltextrun"/>
          <w:rFonts w:eastAsiaTheme="majorEastAsia"/>
        </w:rPr>
      </w:pPr>
      <w:r>
        <w:rPr>
          <w:rStyle w:val="normaltextrun"/>
          <w:rFonts w:eastAsiaTheme="majorEastAsia"/>
        </w:rPr>
        <w:t xml:space="preserve">Approve:  </w:t>
      </w:r>
      <w:r w:rsidR="001D43D7">
        <w:rPr>
          <w:rStyle w:val="normaltextrun"/>
          <w:rFonts w:eastAsiaTheme="majorEastAsia"/>
        </w:rPr>
        <w:t>3</w:t>
      </w:r>
      <w:r w:rsidR="003F688E">
        <w:rPr>
          <w:rStyle w:val="normaltextrun"/>
          <w:rFonts w:eastAsiaTheme="majorEastAsia"/>
        </w:rPr>
        <w:t>-0</w:t>
      </w:r>
    </w:p>
    <w:p w14:paraId="750CF2F7" w14:textId="77777777" w:rsidR="00D64A80" w:rsidRDefault="00D64A80" w:rsidP="00D64A80">
      <w:pPr>
        <w:pStyle w:val="paragraph"/>
        <w:spacing w:before="0" w:beforeAutospacing="0" w:after="0" w:afterAutospacing="0"/>
        <w:textAlignment w:val="baseline"/>
        <w:rPr>
          <w:rStyle w:val="normaltextrun"/>
          <w:rFonts w:eastAsiaTheme="majorEastAsia"/>
          <w:b/>
          <w:bCs/>
        </w:rPr>
      </w:pPr>
    </w:p>
    <w:p w14:paraId="6A827416" w14:textId="77777777" w:rsidR="00D64A80" w:rsidRDefault="00D64A80" w:rsidP="00D64A80">
      <w:pPr>
        <w:pStyle w:val="paragraph"/>
        <w:spacing w:before="0" w:beforeAutospacing="0" w:after="0" w:afterAutospacing="0"/>
        <w:textAlignment w:val="baseline"/>
        <w:rPr>
          <w:rStyle w:val="normaltextrun"/>
        </w:rPr>
      </w:pPr>
    </w:p>
    <w:p w14:paraId="5D59204F" w14:textId="77777777" w:rsidR="009E7AA5" w:rsidRDefault="009E7AA5" w:rsidP="00D64A80">
      <w:pPr>
        <w:pStyle w:val="paragraph"/>
        <w:spacing w:before="0" w:beforeAutospacing="0" w:after="0" w:afterAutospacing="0"/>
        <w:textAlignment w:val="baseline"/>
        <w:rPr>
          <w:rStyle w:val="normaltextrun"/>
        </w:rPr>
      </w:pPr>
    </w:p>
    <w:p w14:paraId="16437F41" w14:textId="77777777" w:rsidR="009E7AA5" w:rsidRDefault="009E7AA5" w:rsidP="00D64A80">
      <w:pPr>
        <w:pStyle w:val="paragraph"/>
        <w:spacing w:before="0" w:beforeAutospacing="0" w:after="0" w:afterAutospacing="0"/>
        <w:textAlignment w:val="baseline"/>
        <w:rPr>
          <w:rStyle w:val="normaltextrun"/>
        </w:rPr>
      </w:pPr>
    </w:p>
    <w:p w14:paraId="591DB840" w14:textId="77777777" w:rsidR="009E7AA5" w:rsidRDefault="009E7AA5" w:rsidP="00D64A80">
      <w:pPr>
        <w:pStyle w:val="paragraph"/>
        <w:spacing w:before="0" w:beforeAutospacing="0" w:after="0" w:afterAutospacing="0"/>
        <w:textAlignment w:val="baseline"/>
        <w:rPr>
          <w:rStyle w:val="normaltextrun"/>
        </w:rPr>
      </w:pPr>
    </w:p>
    <w:p w14:paraId="777E50C9" w14:textId="77777777" w:rsidR="009E7AA5" w:rsidRDefault="009E7AA5" w:rsidP="00D64A80">
      <w:pPr>
        <w:pStyle w:val="paragraph"/>
        <w:spacing w:before="0" w:beforeAutospacing="0" w:after="0" w:afterAutospacing="0"/>
        <w:textAlignment w:val="baseline"/>
        <w:rPr>
          <w:rStyle w:val="normaltextrun"/>
        </w:rPr>
      </w:pPr>
    </w:p>
    <w:p w14:paraId="2054D4F6" w14:textId="77777777" w:rsidR="009E7AA5" w:rsidRDefault="009E7AA5" w:rsidP="00D64A80">
      <w:pPr>
        <w:pStyle w:val="paragraph"/>
        <w:spacing w:before="0" w:beforeAutospacing="0" w:after="0" w:afterAutospacing="0"/>
        <w:textAlignment w:val="baseline"/>
        <w:rPr>
          <w:rStyle w:val="normaltextrun"/>
        </w:rPr>
      </w:pPr>
    </w:p>
    <w:p w14:paraId="212BD0BE" w14:textId="77777777" w:rsidR="009E7AA5" w:rsidRPr="00D64A80" w:rsidRDefault="009E7AA5" w:rsidP="00D64A80">
      <w:pPr>
        <w:pStyle w:val="paragraph"/>
        <w:spacing w:before="0" w:beforeAutospacing="0" w:after="0" w:afterAutospacing="0"/>
        <w:textAlignment w:val="baseline"/>
        <w:rPr>
          <w:rStyle w:val="normaltextrun"/>
        </w:rPr>
      </w:pPr>
    </w:p>
    <w:p w14:paraId="2726D1DF" w14:textId="6175C386" w:rsidR="007F0C65" w:rsidRPr="00067DC7" w:rsidRDefault="007F0C65" w:rsidP="007F0C65">
      <w:pPr>
        <w:pStyle w:val="paragraph"/>
        <w:numPr>
          <w:ilvl w:val="0"/>
          <w:numId w:val="7"/>
        </w:numPr>
        <w:spacing w:before="0" w:beforeAutospacing="0" w:after="0" w:afterAutospacing="0"/>
        <w:textAlignment w:val="baseline"/>
        <w:rPr>
          <w:rStyle w:val="normaltextrun"/>
        </w:rPr>
      </w:pPr>
      <w:r>
        <w:rPr>
          <w:rStyle w:val="normaltextrun"/>
          <w:rFonts w:eastAsiaTheme="majorEastAsia"/>
          <w:b/>
          <w:bCs/>
        </w:rPr>
        <w:t>Governance Activities</w:t>
      </w:r>
    </w:p>
    <w:p w14:paraId="174E2A5C" w14:textId="3597B97F" w:rsidR="007F0C65" w:rsidRDefault="002B46D6" w:rsidP="007F0C65">
      <w:pPr>
        <w:pStyle w:val="paragraph"/>
        <w:spacing w:before="0" w:beforeAutospacing="0" w:after="0" w:afterAutospacing="0"/>
        <w:ind w:firstLine="720"/>
        <w:textAlignment w:val="baseline"/>
        <w:rPr>
          <w:rStyle w:val="normaltextrun"/>
          <w:rFonts w:eastAsiaTheme="majorEastAsia"/>
        </w:rPr>
      </w:pPr>
      <w:r>
        <w:rPr>
          <w:rStyle w:val="normaltextrun"/>
          <w:rFonts w:eastAsiaTheme="majorEastAsia"/>
        </w:rPr>
        <w:t xml:space="preserve">Dana Kriznar, Interim Chief Executive Officer </w:t>
      </w:r>
    </w:p>
    <w:p w14:paraId="1658E287" w14:textId="6A29E961" w:rsidR="009036F8" w:rsidRDefault="00721688" w:rsidP="007F0C65">
      <w:pPr>
        <w:pStyle w:val="paragraph"/>
        <w:spacing w:before="0" w:beforeAutospacing="0" w:after="0" w:afterAutospacing="0"/>
        <w:ind w:firstLine="720"/>
        <w:textAlignment w:val="baseline"/>
        <w:rPr>
          <w:rStyle w:val="normaltextrun"/>
          <w:rFonts w:eastAsiaTheme="majorEastAsia"/>
        </w:rPr>
      </w:pPr>
      <w:r>
        <w:rPr>
          <w:rStyle w:val="normaltextrun"/>
          <w:rFonts w:eastAsiaTheme="majorEastAsia"/>
        </w:rPr>
        <w:t>Rodger Belcher, Chief Strategy Officer</w:t>
      </w:r>
    </w:p>
    <w:p w14:paraId="2CE01C8B" w14:textId="09EE64A0" w:rsidR="00721688" w:rsidRDefault="00721688" w:rsidP="007F0C65">
      <w:pPr>
        <w:pStyle w:val="paragraph"/>
        <w:spacing w:before="0" w:beforeAutospacing="0" w:after="0" w:afterAutospacing="0"/>
        <w:ind w:firstLine="720"/>
        <w:textAlignment w:val="baseline"/>
        <w:rPr>
          <w:rStyle w:val="normaltextrun"/>
          <w:rFonts w:eastAsiaTheme="majorEastAsia"/>
        </w:rPr>
      </w:pPr>
      <w:r>
        <w:rPr>
          <w:rStyle w:val="normaltextrun"/>
          <w:rFonts w:eastAsiaTheme="majorEastAsia"/>
        </w:rPr>
        <w:t>Kenneth Darity, Chief Administrative Officer</w:t>
      </w:r>
    </w:p>
    <w:p w14:paraId="531F2BDB" w14:textId="77777777" w:rsidR="00721688" w:rsidRDefault="00721688" w:rsidP="007F0C65">
      <w:pPr>
        <w:pStyle w:val="paragraph"/>
        <w:spacing w:before="0" w:beforeAutospacing="0" w:after="0" w:afterAutospacing="0"/>
        <w:ind w:firstLine="720"/>
        <w:textAlignment w:val="baseline"/>
        <w:rPr>
          <w:rStyle w:val="normaltextrun"/>
          <w:rFonts w:eastAsiaTheme="majorEastAsia"/>
        </w:rPr>
      </w:pPr>
    </w:p>
    <w:p w14:paraId="6E8A50D8" w14:textId="77777777" w:rsidR="006B2725" w:rsidRPr="00067DC7" w:rsidRDefault="006B2725" w:rsidP="007F0C65">
      <w:pPr>
        <w:pStyle w:val="paragraph"/>
        <w:spacing w:before="0" w:beforeAutospacing="0" w:after="0" w:afterAutospacing="0"/>
        <w:ind w:firstLine="720"/>
        <w:textAlignment w:val="baseline"/>
        <w:rPr>
          <w:rStyle w:val="normaltextrun"/>
          <w:rFonts w:eastAsiaTheme="majorEastAsia"/>
        </w:rPr>
      </w:pPr>
    </w:p>
    <w:p w14:paraId="3D2C45F9" w14:textId="0087671F" w:rsidR="007F0C65" w:rsidRPr="0096154D" w:rsidRDefault="00F07181" w:rsidP="007F0C65">
      <w:pPr>
        <w:pStyle w:val="paragraph"/>
        <w:numPr>
          <w:ilvl w:val="2"/>
          <w:numId w:val="7"/>
        </w:numPr>
        <w:tabs>
          <w:tab w:val="clear" w:pos="2160"/>
          <w:tab w:val="num" w:pos="1440"/>
        </w:tabs>
        <w:spacing w:before="0" w:beforeAutospacing="0" w:after="0" w:afterAutospacing="0"/>
        <w:ind w:hanging="990"/>
        <w:textAlignment w:val="baseline"/>
        <w:rPr>
          <w:rStyle w:val="normaltextrun"/>
        </w:rPr>
      </w:pPr>
      <w:r>
        <w:rPr>
          <w:rStyle w:val="normaltextrun"/>
          <w:rFonts w:eastAsiaTheme="majorEastAsia"/>
        </w:rPr>
        <w:t>26-010</w:t>
      </w:r>
      <w:r w:rsidR="00A9242C">
        <w:rPr>
          <w:rStyle w:val="normaltextrun"/>
          <w:rFonts w:eastAsiaTheme="majorEastAsia"/>
        </w:rPr>
        <w:t>:</w:t>
      </w:r>
      <w:r>
        <w:rPr>
          <w:rStyle w:val="normaltextrun"/>
          <w:rFonts w:eastAsiaTheme="majorEastAsia"/>
        </w:rPr>
        <w:t xml:space="preserve">  </w:t>
      </w:r>
      <w:r w:rsidR="00435599">
        <w:rPr>
          <w:rStyle w:val="normaltextrun"/>
          <w:rFonts w:eastAsiaTheme="majorEastAsia"/>
        </w:rPr>
        <w:t xml:space="preserve">YTTF </w:t>
      </w:r>
      <w:r w:rsidR="00D64A80">
        <w:rPr>
          <w:rStyle w:val="normaltextrun"/>
          <w:rFonts w:eastAsiaTheme="majorEastAsia"/>
        </w:rPr>
        <w:t>U</w:t>
      </w:r>
      <w:r w:rsidR="003A4A2A">
        <w:rPr>
          <w:rStyle w:val="normaltextrun"/>
          <w:rFonts w:eastAsiaTheme="majorEastAsia"/>
        </w:rPr>
        <w:t xml:space="preserve">pdated </w:t>
      </w:r>
      <w:r w:rsidR="00D64A80">
        <w:rPr>
          <w:rStyle w:val="normaltextrun"/>
          <w:rFonts w:eastAsiaTheme="majorEastAsia"/>
        </w:rPr>
        <w:t>M</w:t>
      </w:r>
      <w:r w:rsidR="007228D4">
        <w:rPr>
          <w:rStyle w:val="normaltextrun"/>
          <w:rFonts w:eastAsiaTheme="majorEastAsia"/>
        </w:rPr>
        <w:t>atrix</w:t>
      </w:r>
      <w:r w:rsidR="00701238">
        <w:rPr>
          <w:rStyle w:val="normaltextrun"/>
          <w:rFonts w:eastAsiaTheme="majorEastAsia"/>
        </w:rPr>
        <w:t xml:space="preserve"> – Jax. Children’s Chorus</w:t>
      </w:r>
      <w:r w:rsidR="00A9242C">
        <w:rPr>
          <w:rStyle w:val="normaltextrun"/>
          <w:rFonts w:eastAsiaTheme="majorEastAsia"/>
        </w:rPr>
        <w:t xml:space="preserve"> Recommendation</w:t>
      </w:r>
    </w:p>
    <w:p w14:paraId="63B77E19" w14:textId="6A2400A0" w:rsidR="009E7AA5" w:rsidRDefault="00CC5EE4" w:rsidP="00CC5EE4">
      <w:pPr>
        <w:pStyle w:val="paragraph"/>
        <w:tabs>
          <w:tab w:val="num" w:pos="1440"/>
        </w:tabs>
        <w:spacing w:before="0" w:beforeAutospacing="0" w:after="0" w:afterAutospacing="0"/>
        <w:ind w:left="1440"/>
        <w:jc w:val="both"/>
        <w:textAlignment w:val="baseline"/>
        <w:rPr>
          <w:rFonts w:eastAsiaTheme="majorEastAsia"/>
        </w:rPr>
      </w:pPr>
      <w:r w:rsidRPr="00CC5EE4">
        <w:rPr>
          <w:rFonts w:eastAsiaTheme="majorEastAsia"/>
        </w:rPr>
        <w:t>Dr. Kriznar presented an overview of an action item concerning a $5,000 application from the Jacksonville Children’s Chorus. She also shared the YTTF Matrix Scores and proposed revisions to the Official Evaluation &amp; Scoring Matrix. Following a discussion, it was agreed that new funding requests would be due annually on August 1st. Additionally, if there are remaining funds after the approval of applications, staff will reassess those applications for additional funding rather than allowing the funds to carry over into the next year.</w:t>
      </w:r>
    </w:p>
    <w:p w14:paraId="73548C27" w14:textId="77777777" w:rsidR="009078BB" w:rsidRDefault="009078BB" w:rsidP="00CC5EE4">
      <w:pPr>
        <w:pStyle w:val="paragraph"/>
        <w:tabs>
          <w:tab w:val="num" w:pos="1440"/>
        </w:tabs>
        <w:spacing w:before="0" w:beforeAutospacing="0" w:after="0" w:afterAutospacing="0"/>
        <w:ind w:left="1440"/>
        <w:jc w:val="both"/>
        <w:textAlignment w:val="baseline"/>
        <w:rPr>
          <w:rFonts w:eastAsiaTheme="majorEastAsia"/>
        </w:rPr>
      </w:pPr>
    </w:p>
    <w:p w14:paraId="421F303B" w14:textId="77777777" w:rsidR="009078BB" w:rsidRPr="009078BB" w:rsidRDefault="009078BB" w:rsidP="009078BB">
      <w:pPr>
        <w:pStyle w:val="paragraph"/>
        <w:spacing w:before="0" w:beforeAutospacing="0" w:after="0" w:afterAutospacing="0"/>
        <w:ind w:left="720" w:firstLine="720"/>
        <w:jc w:val="both"/>
        <w:rPr>
          <w:rFonts w:eastAsiaTheme="majorEastAsia"/>
        </w:rPr>
      </w:pPr>
      <w:r w:rsidRPr="009078BB">
        <w:rPr>
          <w:rFonts w:eastAsiaTheme="majorEastAsia"/>
        </w:rPr>
        <w:t>Motion: Meredith Chartrand-Frisch</w:t>
      </w:r>
    </w:p>
    <w:p w14:paraId="418A23D2" w14:textId="77777777" w:rsidR="009078BB" w:rsidRPr="009078BB" w:rsidRDefault="009078BB" w:rsidP="009078BB">
      <w:pPr>
        <w:pStyle w:val="paragraph"/>
        <w:tabs>
          <w:tab w:val="num" w:pos="1440"/>
        </w:tabs>
        <w:spacing w:before="0" w:beforeAutospacing="0" w:after="0" w:afterAutospacing="0"/>
        <w:ind w:left="1440"/>
        <w:jc w:val="both"/>
        <w:textAlignment w:val="baseline"/>
        <w:rPr>
          <w:rFonts w:eastAsiaTheme="majorEastAsia"/>
        </w:rPr>
      </w:pPr>
      <w:r w:rsidRPr="009078BB">
        <w:rPr>
          <w:rFonts w:eastAsiaTheme="majorEastAsia"/>
        </w:rPr>
        <w:t>Second: Lawrence Dennis</w:t>
      </w:r>
    </w:p>
    <w:p w14:paraId="6B8D07B4" w14:textId="77777777" w:rsidR="009078BB" w:rsidRPr="009078BB" w:rsidRDefault="009078BB" w:rsidP="009078BB">
      <w:pPr>
        <w:pStyle w:val="paragraph"/>
        <w:tabs>
          <w:tab w:val="num" w:pos="1440"/>
        </w:tabs>
        <w:spacing w:before="0" w:beforeAutospacing="0" w:after="0" w:afterAutospacing="0"/>
        <w:ind w:left="1440"/>
        <w:jc w:val="both"/>
        <w:textAlignment w:val="baseline"/>
        <w:rPr>
          <w:rFonts w:eastAsiaTheme="majorEastAsia"/>
        </w:rPr>
      </w:pPr>
      <w:r w:rsidRPr="009078BB">
        <w:rPr>
          <w:rFonts w:eastAsiaTheme="majorEastAsia"/>
        </w:rPr>
        <w:t>Approve: 3-0</w:t>
      </w:r>
    </w:p>
    <w:p w14:paraId="2751AE66" w14:textId="77777777" w:rsidR="009078BB" w:rsidRDefault="009078BB" w:rsidP="00CC5EE4">
      <w:pPr>
        <w:pStyle w:val="paragraph"/>
        <w:tabs>
          <w:tab w:val="num" w:pos="1440"/>
        </w:tabs>
        <w:spacing w:before="0" w:beforeAutospacing="0" w:after="0" w:afterAutospacing="0"/>
        <w:ind w:left="1440"/>
        <w:jc w:val="both"/>
        <w:textAlignment w:val="baseline"/>
        <w:rPr>
          <w:rFonts w:eastAsiaTheme="majorEastAsia"/>
        </w:rPr>
      </w:pPr>
    </w:p>
    <w:p w14:paraId="6D4A0EA2" w14:textId="4D204A3F" w:rsidR="009E7AA5" w:rsidRPr="006A06DB" w:rsidRDefault="009E7AA5" w:rsidP="009E7AA5">
      <w:pPr>
        <w:pStyle w:val="paragraph"/>
        <w:tabs>
          <w:tab w:val="num" w:pos="1440"/>
        </w:tabs>
        <w:spacing w:before="0" w:beforeAutospacing="0" w:after="0" w:afterAutospacing="0"/>
        <w:ind w:left="720"/>
        <w:textAlignment w:val="baseline"/>
        <w:rPr>
          <w:rStyle w:val="normaltextrun"/>
        </w:rPr>
      </w:pPr>
      <w:r>
        <w:rPr>
          <w:rStyle w:val="normaltextrun"/>
          <w:rFonts w:eastAsiaTheme="majorEastAsia"/>
        </w:rPr>
        <w:tab/>
      </w:r>
    </w:p>
    <w:p w14:paraId="0D3F2732" w14:textId="658BCDED" w:rsidR="007228D4" w:rsidRPr="00CC5EE4" w:rsidRDefault="00F07181" w:rsidP="007F0C65">
      <w:pPr>
        <w:pStyle w:val="paragraph"/>
        <w:numPr>
          <w:ilvl w:val="2"/>
          <w:numId w:val="7"/>
        </w:numPr>
        <w:tabs>
          <w:tab w:val="clear" w:pos="2160"/>
          <w:tab w:val="num" w:pos="1440"/>
        </w:tabs>
        <w:spacing w:before="0" w:beforeAutospacing="0" w:after="0" w:afterAutospacing="0"/>
        <w:ind w:hanging="990"/>
        <w:textAlignment w:val="baseline"/>
        <w:rPr>
          <w:rStyle w:val="normaltextrun"/>
        </w:rPr>
      </w:pPr>
      <w:r>
        <w:rPr>
          <w:rStyle w:val="normaltextrun"/>
          <w:rFonts w:eastAsiaTheme="majorEastAsia"/>
        </w:rPr>
        <w:t>26-011</w:t>
      </w:r>
      <w:r w:rsidR="00A9242C">
        <w:rPr>
          <w:rStyle w:val="normaltextrun"/>
          <w:rFonts w:eastAsiaTheme="majorEastAsia"/>
        </w:rPr>
        <w:t>:</w:t>
      </w:r>
      <w:r>
        <w:rPr>
          <w:rStyle w:val="normaltextrun"/>
          <w:rFonts w:eastAsiaTheme="majorEastAsia"/>
        </w:rPr>
        <w:t xml:space="preserve"> </w:t>
      </w:r>
      <w:r w:rsidR="00F246C6">
        <w:rPr>
          <w:rStyle w:val="normaltextrun"/>
          <w:rFonts w:eastAsiaTheme="majorEastAsia"/>
        </w:rPr>
        <w:t xml:space="preserve"> </w:t>
      </w:r>
      <w:r w:rsidR="007228D4">
        <w:rPr>
          <w:rStyle w:val="normaltextrun"/>
          <w:rFonts w:eastAsiaTheme="majorEastAsia"/>
        </w:rPr>
        <w:t>Data Sec</w:t>
      </w:r>
      <w:r w:rsidR="00A219E4">
        <w:rPr>
          <w:rStyle w:val="normaltextrun"/>
          <w:rFonts w:eastAsiaTheme="majorEastAsia"/>
        </w:rPr>
        <w:t>urity</w:t>
      </w:r>
      <w:r w:rsidR="007228D4">
        <w:rPr>
          <w:rStyle w:val="normaltextrun"/>
          <w:rFonts w:eastAsiaTheme="majorEastAsia"/>
        </w:rPr>
        <w:t xml:space="preserve"> Policy </w:t>
      </w:r>
    </w:p>
    <w:p w14:paraId="3F79E51F" w14:textId="77777777" w:rsidR="00242B63" w:rsidRDefault="00903089" w:rsidP="002D6C08">
      <w:pPr>
        <w:pStyle w:val="paragraph"/>
        <w:tabs>
          <w:tab w:val="num" w:pos="1440"/>
        </w:tabs>
        <w:spacing w:before="0" w:beforeAutospacing="0" w:after="0" w:afterAutospacing="0"/>
        <w:ind w:left="1440"/>
        <w:textAlignment w:val="baseline"/>
        <w:rPr>
          <w:rStyle w:val="normaltextrun"/>
          <w:rFonts w:eastAsiaTheme="majorEastAsia"/>
        </w:rPr>
      </w:pPr>
      <w:r>
        <w:rPr>
          <w:rStyle w:val="normaltextrun"/>
          <w:rFonts w:eastAsiaTheme="majorEastAsia"/>
        </w:rPr>
        <w:t xml:space="preserve">Dr. Kriznar and </w:t>
      </w:r>
      <w:r w:rsidR="00B25EFD">
        <w:rPr>
          <w:rStyle w:val="normaltextrun"/>
          <w:rFonts w:eastAsiaTheme="majorEastAsia"/>
        </w:rPr>
        <w:t>Mr. Belcher summarized</w:t>
      </w:r>
      <w:r w:rsidR="00426705">
        <w:rPr>
          <w:rStyle w:val="normaltextrun"/>
          <w:rFonts w:eastAsiaTheme="majorEastAsia"/>
        </w:rPr>
        <w:t xml:space="preserve"> this new policy which is </w:t>
      </w:r>
      <w:r w:rsidR="002D6C08">
        <w:rPr>
          <w:rStyle w:val="normaltextrun"/>
          <w:rFonts w:eastAsiaTheme="majorEastAsia"/>
        </w:rPr>
        <w:t>to establish organization-wide standards for safeguarding data and allowing KHA</w:t>
      </w:r>
      <w:r>
        <w:rPr>
          <w:rStyle w:val="normaltextrun"/>
          <w:rFonts w:eastAsiaTheme="majorEastAsia"/>
        </w:rPr>
        <w:t>’s</w:t>
      </w:r>
      <w:r w:rsidR="002D6C08">
        <w:rPr>
          <w:rStyle w:val="normaltextrun"/>
          <w:rFonts w:eastAsiaTheme="majorEastAsia"/>
        </w:rPr>
        <w:t xml:space="preserve"> participation in the State of Florida Background Screening Clearinghouse for Level 2 screenings. </w:t>
      </w:r>
    </w:p>
    <w:p w14:paraId="367964BC" w14:textId="77777777" w:rsidR="00242B63" w:rsidRDefault="00242B63" w:rsidP="002D6C08">
      <w:pPr>
        <w:pStyle w:val="paragraph"/>
        <w:tabs>
          <w:tab w:val="num" w:pos="1440"/>
        </w:tabs>
        <w:spacing w:before="0" w:beforeAutospacing="0" w:after="0" w:afterAutospacing="0"/>
        <w:ind w:left="1440"/>
        <w:textAlignment w:val="baseline"/>
        <w:rPr>
          <w:rStyle w:val="normaltextrun"/>
          <w:rFonts w:eastAsiaTheme="majorEastAsia"/>
        </w:rPr>
      </w:pPr>
    </w:p>
    <w:p w14:paraId="3ECFEC26" w14:textId="629C57CD" w:rsidR="00657663" w:rsidRPr="00657663" w:rsidRDefault="00657663" w:rsidP="00657663">
      <w:pPr>
        <w:pStyle w:val="paragraph"/>
        <w:tabs>
          <w:tab w:val="num" w:pos="1440"/>
        </w:tabs>
        <w:spacing w:before="0" w:beforeAutospacing="0" w:after="0" w:afterAutospacing="0"/>
        <w:textAlignment w:val="baseline"/>
        <w:rPr>
          <w:rFonts w:eastAsiaTheme="majorEastAsia"/>
        </w:rPr>
      </w:pPr>
      <w:r>
        <w:rPr>
          <w:rFonts w:eastAsiaTheme="majorEastAsia"/>
        </w:rPr>
        <w:tab/>
      </w:r>
      <w:r w:rsidRPr="00657663">
        <w:rPr>
          <w:rFonts w:eastAsiaTheme="majorEastAsia"/>
        </w:rPr>
        <w:t>Motion: Meredith Chartrand-Frisch</w:t>
      </w:r>
    </w:p>
    <w:p w14:paraId="49A34E16" w14:textId="77777777" w:rsidR="00657663" w:rsidRPr="00657663" w:rsidRDefault="00657663" w:rsidP="00657663">
      <w:pPr>
        <w:pStyle w:val="paragraph"/>
        <w:spacing w:before="0" w:beforeAutospacing="0" w:after="0" w:afterAutospacing="0"/>
        <w:ind w:left="720" w:firstLine="720"/>
        <w:rPr>
          <w:rFonts w:eastAsiaTheme="majorEastAsia"/>
        </w:rPr>
      </w:pPr>
      <w:r w:rsidRPr="00657663">
        <w:rPr>
          <w:rFonts w:eastAsiaTheme="majorEastAsia"/>
        </w:rPr>
        <w:t>Second: Lawrence Dennis</w:t>
      </w:r>
    </w:p>
    <w:p w14:paraId="18F78B7E" w14:textId="77777777" w:rsidR="00657663" w:rsidRPr="00657663" w:rsidRDefault="00657663" w:rsidP="00657663">
      <w:pPr>
        <w:pStyle w:val="paragraph"/>
        <w:spacing w:before="0" w:beforeAutospacing="0" w:after="0" w:afterAutospacing="0"/>
        <w:ind w:left="720" w:firstLine="720"/>
        <w:rPr>
          <w:rFonts w:eastAsiaTheme="majorEastAsia"/>
        </w:rPr>
      </w:pPr>
      <w:r w:rsidRPr="00657663">
        <w:rPr>
          <w:rFonts w:eastAsiaTheme="majorEastAsia"/>
        </w:rPr>
        <w:t>Approve: 3-0</w:t>
      </w:r>
    </w:p>
    <w:p w14:paraId="23F54152" w14:textId="77777777" w:rsidR="00CC5EE4" w:rsidRDefault="00CC5EE4" w:rsidP="00CC5EE4">
      <w:pPr>
        <w:pStyle w:val="paragraph"/>
        <w:tabs>
          <w:tab w:val="num" w:pos="1440"/>
        </w:tabs>
        <w:spacing w:before="0" w:beforeAutospacing="0" w:after="0" w:afterAutospacing="0"/>
        <w:ind w:left="720"/>
        <w:textAlignment w:val="baseline"/>
        <w:rPr>
          <w:rStyle w:val="normaltextrun"/>
          <w:rFonts w:eastAsiaTheme="majorEastAsia"/>
        </w:rPr>
      </w:pPr>
    </w:p>
    <w:p w14:paraId="1F3BD129" w14:textId="77777777" w:rsidR="00CC5EE4" w:rsidRPr="007228D4" w:rsidRDefault="00CC5EE4" w:rsidP="00CC5EE4">
      <w:pPr>
        <w:pStyle w:val="paragraph"/>
        <w:tabs>
          <w:tab w:val="num" w:pos="1440"/>
        </w:tabs>
        <w:spacing w:before="0" w:beforeAutospacing="0" w:after="0" w:afterAutospacing="0"/>
        <w:ind w:left="720"/>
        <w:textAlignment w:val="baseline"/>
        <w:rPr>
          <w:rStyle w:val="normaltextrun"/>
        </w:rPr>
      </w:pPr>
    </w:p>
    <w:p w14:paraId="55514FCB" w14:textId="3F67E9BF" w:rsidR="006E389F" w:rsidRPr="00657663" w:rsidRDefault="00F246C6" w:rsidP="007F0C65">
      <w:pPr>
        <w:pStyle w:val="paragraph"/>
        <w:numPr>
          <w:ilvl w:val="2"/>
          <w:numId w:val="7"/>
        </w:numPr>
        <w:tabs>
          <w:tab w:val="clear" w:pos="2160"/>
          <w:tab w:val="num" w:pos="1440"/>
        </w:tabs>
        <w:spacing w:before="0" w:beforeAutospacing="0" w:after="0" w:afterAutospacing="0"/>
        <w:ind w:hanging="990"/>
        <w:textAlignment w:val="baseline"/>
        <w:rPr>
          <w:rStyle w:val="normaltextrun"/>
        </w:rPr>
      </w:pPr>
      <w:r>
        <w:rPr>
          <w:rStyle w:val="normaltextrun"/>
          <w:rFonts w:eastAsiaTheme="majorEastAsia"/>
        </w:rPr>
        <w:t>26-012</w:t>
      </w:r>
      <w:r w:rsidR="00A9242C">
        <w:rPr>
          <w:rStyle w:val="normaltextrun"/>
          <w:rFonts w:eastAsiaTheme="majorEastAsia"/>
        </w:rPr>
        <w:t>:</w:t>
      </w:r>
      <w:r>
        <w:rPr>
          <w:rStyle w:val="normaltextrun"/>
          <w:rFonts w:eastAsiaTheme="majorEastAsia"/>
        </w:rPr>
        <w:t xml:space="preserve">  </w:t>
      </w:r>
      <w:r w:rsidR="006E389F">
        <w:rPr>
          <w:rStyle w:val="normaltextrun"/>
          <w:rFonts w:eastAsiaTheme="majorEastAsia"/>
        </w:rPr>
        <w:t>U</w:t>
      </w:r>
      <w:r w:rsidR="00D4231B">
        <w:rPr>
          <w:rStyle w:val="normaltextrun"/>
          <w:rFonts w:eastAsiaTheme="majorEastAsia"/>
        </w:rPr>
        <w:t xml:space="preserve">nited Way </w:t>
      </w:r>
      <w:r w:rsidR="007228D4">
        <w:rPr>
          <w:rStyle w:val="normaltextrun"/>
          <w:rFonts w:eastAsiaTheme="majorEastAsia"/>
        </w:rPr>
        <w:t>MOU</w:t>
      </w:r>
      <w:r w:rsidR="00F23784">
        <w:rPr>
          <w:rStyle w:val="normaltextrun"/>
          <w:rFonts w:eastAsiaTheme="majorEastAsia"/>
        </w:rPr>
        <w:t xml:space="preserve"> </w:t>
      </w:r>
      <w:r w:rsidR="00BC3C34">
        <w:rPr>
          <w:rStyle w:val="normaltextrun"/>
          <w:rFonts w:eastAsiaTheme="majorEastAsia"/>
        </w:rPr>
        <w:t xml:space="preserve">- </w:t>
      </w:r>
      <w:r w:rsidR="00F23784">
        <w:rPr>
          <w:rStyle w:val="normaltextrun"/>
          <w:rFonts w:eastAsiaTheme="majorEastAsia"/>
        </w:rPr>
        <w:t>SAMIS</w:t>
      </w:r>
      <w:r w:rsidR="00D4231B">
        <w:rPr>
          <w:rStyle w:val="normaltextrun"/>
          <w:rFonts w:eastAsiaTheme="majorEastAsia"/>
        </w:rPr>
        <w:t xml:space="preserve"> </w:t>
      </w:r>
    </w:p>
    <w:p w14:paraId="0F9F971A" w14:textId="5220C696" w:rsidR="00703BBE" w:rsidRDefault="00745743" w:rsidP="009154F6">
      <w:pPr>
        <w:pStyle w:val="paragraph"/>
        <w:tabs>
          <w:tab w:val="num" w:pos="1440"/>
        </w:tabs>
        <w:spacing w:before="0" w:beforeAutospacing="0" w:after="0" w:afterAutospacing="0"/>
        <w:ind w:left="1440"/>
        <w:textAlignment w:val="baseline"/>
        <w:rPr>
          <w:rStyle w:val="normaltextrun"/>
          <w:rFonts w:eastAsiaTheme="majorEastAsia"/>
        </w:rPr>
      </w:pPr>
      <w:r>
        <w:rPr>
          <w:rStyle w:val="normaltextrun"/>
          <w:rFonts w:eastAsiaTheme="majorEastAsia"/>
        </w:rPr>
        <w:t xml:space="preserve">Mr. Darity </w:t>
      </w:r>
      <w:r w:rsidR="009154F6">
        <w:rPr>
          <w:rStyle w:val="normaltextrun"/>
          <w:rFonts w:eastAsiaTheme="majorEastAsia"/>
        </w:rPr>
        <w:t xml:space="preserve">explained </w:t>
      </w:r>
      <w:r>
        <w:rPr>
          <w:rStyle w:val="normaltextrun"/>
          <w:rFonts w:eastAsiaTheme="majorEastAsia"/>
        </w:rPr>
        <w:t xml:space="preserve">this action </w:t>
      </w:r>
      <w:r w:rsidR="00690A10">
        <w:rPr>
          <w:rStyle w:val="normaltextrun"/>
          <w:rFonts w:eastAsiaTheme="majorEastAsia"/>
        </w:rPr>
        <w:t>item,</w:t>
      </w:r>
      <w:r>
        <w:rPr>
          <w:rStyle w:val="normaltextrun"/>
          <w:rFonts w:eastAsiaTheme="majorEastAsia"/>
        </w:rPr>
        <w:t xml:space="preserve"> which is the renewal of the MOU between KHA and the United Way of Northeast Florida</w:t>
      </w:r>
      <w:r w:rsidR="0093163E">
        <w:rPr>
          <w:rStyle w:val="normaltextrun"/>
          <w:rFonts w:eastAsiaTheme="majorEastAsia"/>
        </w:rPr>
        <w:t xml:space="preserve"> which allows KHA to continue sponsoring UWNEFL to maintain licensed access to the SAMIS data management system</w:t>
      </w:r>
      <w:r w:rsidR="009154F6">
        <w:rPr>
          <w:rStyle w:val="normaltextrun"/>
          <w:rFonts w:eastAsiaTheme="majorEastAsia"/>
        </w:rPr>
        <w:t xml:space="preserve">.  </w:t>
      </w:r>
      <w:r w:rsidR="00BC6B4A">
        <w:rPr>
          <w:rStyle w:val="normaltextrun"/>
          <w:rFonts w:eastAsiaTheme="majorEastAsia"/>
        </w:rPr>
        <w:t xml:space="preserve"> </w:t>
      </w:r>
    </w:p>
    <w:p w14:paraId="266A9817" w14:textId="77777777" w:rsidR="00703BBE" w:rsidRDefault="00703BBE" w:rsidP="00703BBE">
      <w:pPr>
        <w:pStyle w:val="paragraph"/>
        <w:tabs>
          <w:tab w:val="num" w:pos="1440"/>
        </w:tabs>
        <w:spacing w:before="0" w:beforeAutospacing="0" w:after="0" w:afterAutospacing="0"/>
        <w:ind w:left="1170"/>
        <w:textAlignment w:val="baseline"/>
        <w:rPr>
          <w:rStyle w:val="normaltextrun"/>
          <w:rFonts w:eastAsiaTheme="majorEastAsia"/>
        </w:rPr>
      </w:pPr>
    </w:p>
    <w:p w14:paraId="403E8DBC" w14:textId="7426C961" w:rsidR="00657663" w:rsidRDefault="009154F6" w:rsidP="00703BBE">
      <w:pPr>
        <w:pStyle w:val="paragraph"/>
        <w:tabs>
          <w:tab w:val="num" w:pos="1440"/>
        </w:tabs>
        <w:spacing w:before="0" w:beforeAutospacing="0" w:after="0" w:afterAutospacing="0"/>
        <w:ind w:left="1170"/>
        <w:textAlignment w:val="baseline"/>
        <w:rPr>
          <w:rStyle w:val="normaltextrun"/>
          <w:rFonts w:eastAsiaTheme="majorEastAsia"/>
        </w:rPr>
      </w:pPr>
      <w:r>
        <w:rPr>
          <w:rStyle w:val="normaltextrun"/>
          <w:rFonts w:eastAsiaTheme="majorEastAsia"/>
        </w:rPr>
        <w:tab/>
      </w:r>
      <w:r w:rsidR="00703BBE">
        <w:rPr>
          <w:rStyle w:val="normaltextrun"/>
          <w:rFonts w:eastAsiaTheme="majorEastAsia"/>
        </w:rPr>
        <w:t>Motion: Lawrence Dennis</w:t>
      </w:r>
    </w:p>
    <w:p w14:paraId="37181A97" w14:textId="2FD6BB05" w:rsidR="00703BBE" w:rsidRDefault="00703BBE" w:rsidP="00703BBE">
      <w:pPr>
        <w:pStyle w:val="paragraph"/>
        <w:tabs>
          <w:tab w:val="num" w:pos="1440"/>
        </w:tabs>
        <w:spacing w:before="0" w:beforeAutospacing="0" w:after="0" w:afterAutospacing="0"/>
        <w:ind w:left="1170"/>
        <w:textAlignment w:val="baseline"/>
        <w:rPr>
          <w:rStyle w:val="normaltextrun"/>
          <w:rFonts w:eastAsiaTheme="majorEastAsia"/>
        </w:rPr>
      </w:pPr>
      <w:r>
        <w:rPr>
          <w:rStyle w:val="normaltextrun"/>
          <w:rFonts w:eastAsiaTheme="majorEastAsia"/>
        </w:rPr>
        <w:tab/>
        <w:t>Second:  Josh Martino</w:t>
      </w:r>
    </w:p>
    <w:p w14:paraId="48B430F5" w14:textId="5BD1898E" w:rsidR="00703BBE" w:rsidRDefault="00703BBE" w:rsidP="00703BBE">
      <w:pPr>
        <w:pStyle w:val="paragraph"/>
        <w:tabs>
          <w:tab w:val="num" w:pos="1440"/>
        </w:tabs>
        <w:spacing w:before="0" w:beforeAutospacing="0" w:after="0" w:afterAutospacing="0"/>
        <w:ind w:left="1170"/>
        <w:textAlignment w:val="baseline"/>
        <w:rPr>
          <w:rStyle w:val="normaltextrun"/>
          <w:rFonts w:eastAsiaTheme="majorEastAsia"/>
        </w:rPr>
      </w:pPr>
      <w:r>
        <w:rPr>
          <w:rStyle w:val="normaltextrun"/>
          <w:rFonts w:eastAsiaTheme="majorEastAsia"/>
        </w:rPr>
        <w:tab/>
        <w:t>Approve:  3-0</w:t>
      </w:r>
    </w:p>
    <w:p w14:paraId="07E1D779" w14:textId="77777777" w:rsidR="00703BBE" w:rsidRDefault="00703BBE" w:rsidP="00703BBE">
      <w:pPr>
        <w:pStyle w:val="paragraph"/>
        <w:tabs>
          <w:tab w:val="num" w:pos="1440"/>
        </w:tabs>
        <w:spacing w:before="0" w:beforeAutospacing="0" w:after="0" w:afterAutospacing="0"/>
        <w:ind w:left="1170"/>
        <w:textAlignment w:val="baseline"/>
        <w:rPr>
          <w:rStyle w:val="normaltextrun"/>
          <w:rFonts w:eastAsiaTheme="majorEastAsia"/>
        </w:rPr>
      </w:pPr>
    </w:p>
    <w:p w14:paraId="5CEA9048" w14:textId="77777777" w:rsidR="00703BBE" w:rsidRDefault="00703BBE" w:rsidP="00703BBE">
      <w:pPr>
        <w:pStyle w:val="paragraph"/>
        <w:tabs>
          <w:tab w:val="num" w:pos="1440"/>
        </w:tabs>
        <w:spacing w:before="0" w:beforeAutospacing="0" w:after="0" w:afterAutospacing="0"/>
        <w:ind w:left="1170"/>
        <w:textAlignment w:val="baseline"/>
        <w:rPr>
          <w:rStyle w:val="normaltextrun"/>
          <w:rFonts w:eastAsiaTheme="majorEastAsia"/>
        </w:rPr>
      </w:pPr>
    </w:p>
    <w:p w14:paraId="0695C261" w14:textId="77777777" w:rsidR="00703BBE" w:rsidRDefault="00703BBE" w:rsidP="00703BBE">
      <w:pPr>
        <w:pStyle w:val="paragraph"/>
        <w:tabs>
          <w:tab w:val="num" w:pos="1440"/>
        </w:tabs>
        <w:spacing w:before="0" w:beforeAutospacing="0" w:after="0" w:afterAutospacing="0"/>
        <w:ind w:left="1170"/>
        <w:textAlignment w:val="baseline"/>
        <w:rPr>
          <w:rStyle w:val="normaltextrun"/>
          <w:rFonts w:eastAsiaTheme="majorEastAsia"/>
        </w:rPr>
      </w:pPr>
    </w:p>
    <w:p w14:paraId="7A2E8BDB" w14:textId="77777777" w:rsidR="00703BBE" w:rsidRDefault="00703BBE" w:rsidP="00703BBE">
      <w:pPr>
        <w:pStyle w:val="paragraph"/>
        <w:tabs>
          <w:tab w:val="num" w:pos="1440"/>
        </w:tabs>
        <w:spacing w:before="0" w:beforeAutospacing="0" w:after="0" w:afterAutospacing="0"/>
        <w:ind w:left="1170"/>
        <w:textAlignment w:val="baseline"/>
        <w:rPr>
          <w:rStyle w:val="normaltextrun"/>
          <w:rFonts w:eastAsiaTheme="majorEastAsia"/>
        </w:rPr>
      </w:pPr>
    </w:p>
    <w:p w14:paraId="44DA3ECC" w14:textId="77777777" w:rsidR="00703BBE" w:rsidRPr="00435599" w:rsidRDefault="00703BBE" w:rsidP="00703BBE">
      <w:pPr>
        <w:pStyle w:val="paragraph"/>
        <w:tabs>
          <w:tab w:val="num" w:pos="1440"/>
        </w:tabs>
        <w:spacing w:before="0" w:beforeAutospacing="0" w:after="0" w:afterAutospacing="0"/>
        <w:ind w:left="1170"/>
        <w:textAlignment w:val="baseline"/>
        <w:rPr>
          <w:rStyle w:val="normaltextrun"/>
        </w:rPr>
      </w:pPr>
    </w:p>
    <w:p w14:paraId="2DE79BD5" w14:textId="3FC7FC32" w:rsidR="00E468BA" w:rsidRDefault="0052034F" w:rsidP="006B2725">
      <w:pPr>
        <w:pStyle w:val="paragraph"/>
        <w:spacing w:before="0" w:beforeAutospacing="0" w:after="0" w:afterAutospacing="0"/>
        <w:ind w:left="2160" w:hanging="994"/>
        <w:textAlignment w:val="baseline"/>
        <w:rPr>
          <w:rStyle w:val="normaltextrun"/>
          <w:rFonts w:eastAsiaTheme="majorEastAsia"/>
        </w:rPr>
      </w:pPr>
      <w:r>
        <w:rPr>
          <w:rStyle w:val="normaltextrun"/>
          <w:rFonts w:eastAsiaTheme="majorEastAsia"/>
        </w:rPr>
        <w:lastRenderedPageBreak/>
        <w:t>d.</w:t>
      </w:r>
      <w:r w:rsidR="00692914">
        <w:rPr>
          <w:rStyle w:val="normaltextrun"/>
          <w:rFonts w:eastAsiaTheme="majorEastAsia"/>
        </w:rPr>
        <w:t xml:space="preserve">  </w:t>
      </w:r>
      <w:r w:rsidR="00F246C6">
        <w:rPr>
          <w:rStyle w:val="normaltextrun"/>
          <w:rFonts w:eastAsiaTheme="majorEastAsia"/>
        </w:rPr>
        <w:t>26-013</w:t>
      </w:r>
      <w:r w:rsidR="00A9242C">
        <w:rPr>
          <w:rStyle w:val="normaltextrun"/>
          <w:rFonts w:eastAsiaTheme="majorEastAsia"/>
        </w:rPr>
        <w:t>:</w:t>
      </w:r>
      <w:r w:rsidR="00F246C6">
        <w:rPr>
          <w:rStyle w:val="normaltextrun"/>
          <w:rFonts w:eastAsiaTheme="majorEastAsia"/>
        </w:rPr>
        <w:t xml:space="preserve">  </w:t>
      </w:r>
      <w:r w:rsidR="00C56874">
        <w:rPr>
          <w:rStyle w:val="normaltextrun"/>
          <w:rFonts w:eastAsiaTheme="majorEastAsia"/>
        </w:rPr>
        <w:t>Summer Contract Renewals</w:t>
      </w:r>
    </w:p>
    <w:p w14:paraId="1D56484B" w14:textId="77777777" w:rsidR="0015416A" w:rsidRDefault="0015416A" w:rsidP="006B2725">
      <w:pPr>
        <w:pStyle w:val="paragraph"/>
        <w:spacing w:before="0" w:beforeAutospacing="0" w:after="0" w:afterAutospacing="0"/>
        <w:ind w:left="2160" w:hanging="994"/>
        <w:textAlignment w:val="baseline"/>
        <w:rPr>
          <w:rStyle w:val="normaltextrun"/>
          <w:rFonts w:eastAsiaTheme="majorEastAsia"/>
        </w:rPr>
      </w:pPr>
    </w:p>
    <w:p w14:paraId="551654CD" w14:textId="149F8243" w:rsidR="00E56C32" w:rsidRDefault="00300C63" w:rsidP="00C14EEF">
      <w:pPr>
        <w:pStyle w:val="paragraph"/>
        <w:spacing w:before="0" w:beforeAutospacing="0" w:after="0" w:afterAutospacing="0"/>
        <w:ind w:left="1440"/>
        <w:jc w:val="both"/>
        <w:rPr>
          <w:rFonts w:eastAsiaTheme="majorEastAsia"/>
        </w:rPr>
      </w:pPr>
      <w:r>
        <w:rPr>
          <w:rFonts w:eastAsiaTheme="majorEastAsia"/>
        </w:rPr>
        <w:t>Mr. Darity provided an overview of this action item which app</w:t>
      </w:r>
      <w:r w:rsidR="00B76339">
        <w:rPr>
          <w:rFonts w:eastAsiaTheme="majorEastAsia"/>
        </w:rPr>
        <w:t>r</w:t>
      </w:r>
      <w:r>
        <w:rPr>
          <w:rFonts w:eastAsiaTheme="majorEastAsia"/>
        </w:rPr>
        <w:t xml:space="preserve">oves </w:t>
      </w:r>
      <w:r w:rsidR="00857815">
        <w:rPr>
          <w:rFonts w:eastAsiaTheme="majorEastAsia"/>
        </w:rPr>
        <w:t xml:space="preserve">Summer Camp </w:t>
      </w:r>
      <w:r>
        <w:rPr>
          <w:rFonts w:eastAsiaTheme="majorEastAsia"/>
        </w:rPr>
        <w:t xml:space="preserve">funding </w:t>
      </w:r>
      <w:r w:rsidR="004C5294">
        <w:rPr>
          <w:rFonts w:eastAsiaTheme="majorEastAsia"/>
        </w:rPr>
        <w:t>for Hope Hven</w:t>
      </w:r>
      <w:r w:rsidR="00646EB4">
        <w:rPr>
          <w:rFonts w:eastAsiaTheme="majorEastAsia"/>
        </w:rPr>
        <w:t xml:space="preserve"> and additional funding for security at CIS sites – Westside Middle School and Andrew Robinson Elementary.  </w:t>
      </w:r>
    </w:p>
    <w:p w14:paraId="06150C27" w14:textId="77777777" w:rsidR="00020209" w:rsidRDefault="00020209" w:rsidP="00C14EEF">
      <w:pPr>
        <w:pStyle w:val="paragraph"/>
        <w:spacing w:before="0" w:beforeAutospacing="0" w:after="0" w:afterAutospacing="0"/>
        <w:ind w:left="1440"/>
        <w:jc w:val="both"/>
        <w:rPr>
          <w:rFonts w:eastAsiaTheme="majorEastAsia"/>
        </w:rPr>
      </w:pPr>
    </w:p>
    <w:p w14:paraId="6BAE43FF" w14:textId="34F2ADF7" w:rsidR="00E56C32" w:rsidRDefault="00225906" w:rsidP="00293C2A">
      <w:pPr>
        <w:pStyle w:val="paragraph"/>
        <w:spacing w:before="0" w:beforeAutospacing="0" w:after="0" w:afterAutospacing="0"/>
        <w:ind w:left="1440"/>
        <w:jc w:val="both"/>
        <w:rPr>
          <w:rFonts w:eastAsiaTheme="majorEastAsia"/>
        </w:rPr>
      </w:pPr>
      <w:r w:rsidRPr="00225906">
        <w:rPr>
          <w:rFonts w:eastAsiaTheme="majorEastAsia"/>
        </w:rPr>
        <w:t xml:space="preserve">Dr. Kriznar outlined KHA's policy regarding permissible summer camp fees and noted Hope Haven's hesitance to sign an Attestation that would confirm adherence to this policy. </w:t>
      </w:r>
      <w:r w:rsidR="000C5C72" w:rsidRPr="000C5C72">
        <w:rPr>
          <w:rFonts w:eastAsiaTheme="majorEastAsia"/>
        </w:rPr>
        <w:t xml:space="preserve">If Hope Haven decides </w:t>
      </w:r>
      <w:r w:rsidR="0096757E">
        <w:rPr>
          <w:rFonts w:eastAsiaTheme="majorEastAsia"/>
        </w:rPr>
        <w:t xml:space="preserve">not to sign </w:t>
      </w:r>
      <w:r w:rsidR="000C5C72" w:rsidRPr="000C5C72">
        <w:rPr>
          <w:rFonts w:eastAsiaTheme="majorEastAsia"/>
        </w:rPr>
        <w:t>the Attestation, it will be removed from the action item that is set to be presented to the full Board for a vote on April 22, 2026.</w:t>
      </w:r>
    </w:p>
    <w:p w14:paraId="78897C24" w14:textId="77777777" w:rsidR="000C5C72" w:rsidRDefault="000C5C72" w:rsidP="00225906">
      <w:pPr>
        <w:pStyle w:val="paragraph"/>
        <w:spacing w:before="0" w:beforeAutospacing="0" w:after="0" w:afterAutospacing="0"/>
        <w:ind w:left="1440"/>
        <w:rPr>
          <w:rFonts w:eastAsiaTheme="majorEastAsia"/>
        </w:rPr>
      </w:pPr>
    </w:p>
    <w:p w14:paraId="069C4B29" w14:textId="4ECEA6B6" w:rsidR="00876019" w:rsidRDefault="00876019" w:rsidP="00C774AA">
      <w:pPr>
        <w:pStyle w:val="paragraph"/>
        <w:spacing w:before="0" w:beforeAutospacing="0" w:after="0" w:afterAutospacing="0"/>
        <w:ind w:left="2160" w:hanging="720"/>
        <w:rPr>
          <w:rFonts w:eastAsiaTheme="majorEastAsia"/>
        </w:rPr>
      </w:pPr>
      <w:r w:rsidRPr="00876019">
        <w:rPr>
          <w:rFonts w:eastAsiaTheme="majorEastAsia"/>
        </w:rPr>
        <w:t xml:space="preserve">Motion: </w:t>
      </w:r>
      <w:r>
        <w:rPr>
          <w:rFonts w:eastAsiaTheme="majorEastAsia"/>
        </w:rPr>
        <w:t>Meredith Chartrand-Frisch</w:t>
      </w:r>
    </w:p>
    <w:p w14:paraId="114E34B8" w14:textId="73BF0465" w:rsidR="00876019" w:rsidRPr="00876019" w:rsidRDefault="00876019" w:rsidP="00C774AA">
      <w:pPr>
        <w:pStyle w:val="paragraph"/>
        <w:spacing w:before="0" w:beforeAutospacing="0" w:after="0" w:afterAutospacing="0"/>
        <w:ind w:left="2160" w:hanging="720"/>
        <w:rPr>
          <w:rFonts w:eastAsiaTheme="majorEastAsia"/>
        </w:rPr>
      </w:pPr>
      <w:r>
        <w:rPr>
          <w:rFonts w:eastAsiaTheme="majorEastAsia"/>
        </w:rPr>
        <w:t xml:space="preserve">Second:  </w:t>
      </w:r>
      <w:r w:rsidRPr="00876019">
        <w:rPr>
          <w:rFonts w:eastAsiaTheme="majorEastAsia"/>
        </w:rPr>
        <w:t>Lawrence Dennis</w:t>
      </w:r>
    </w:p>
    <w:p w14:paraId="156FF4DB" w14:textId="22E308EA" w:rsidR="00876019" w:rsidRPr="00876019" w:rsidRDefault="00876019" w:rsidP="00C774AA">
      <w:pPr>
        <w:pStyle w:val="paragraph"/>
        <w:spacing w:before="0" w:beforeAutospacing="0" w:after="0" w:afterAutospacing="0"/>
        <w:ind w:left="2160" w:hanging="720"/>
        <w:rPr>
          <w:rFonts w:eastAsiaTheme="majorEastAsia"/>
        </w:rPr>
      </w:pPr>
      <w:r w:rsidRPr="00876019">
        <w:rPr>
          <w:rFonts w:eastAsiaTheme="majorEastAsia"/>
        </w:rPr>
        <w:t>Approve:  3-0</w:t>
      </w:r>
    </w:p>
    <w:p w14:paraId="0453D7CB" w14:textId="77777777" w:rsidR="0015416A" w:rsidRDefault="0015416A" w:rsidP="006B2725">
      <w:pPr>
        <w:pStyle w:val="paragraph"/>
        <w:spacing w:before="0" w:beforeAutospacing="0" w:after="0" w:afterAutospacing="0"/>
        <w:ind w:left="2160" w:hanging="994"/>
        <w:textAlignment w:val="baseline"/>
        <w:rPr>
          <w:rStyle w:val="normaltextrun"/>
          <w:rFonts w:eastAsiaTheme="majorEastAsia"/>
        </w:rPr>
      </w:pPr>
    </w:p>
    <w:p w14:paraId="2B275721" w14:textId="77777777" w:rsidR="0015416A" w:rsidRDefault="0015416A" w:rsidP="006B2725">
      <w:pPr>
        <w:pStyle w:val="paragraph"/>
        <w:spacing w:before="0" w:beforeAutospacing="0" w:after="0" w:afterAutospacing="0"/>
        <w:ind w:left="2160" w:hanging="994"/>
        <w:textAlignment w:val="baseline"/>
        <w:rPr>
          <w:rStyle w:val="normaltextrun"/>
          <w:rFonts w:eastAsiaTheme="majorEastAsia"/>
        </w:rPr>
      </w:pPr>
    </w:p>
    <w:p w14:paraId="25697EF7" w14:textId="7622DE61" w:rsidR="005851BE" w:rsidRDefault="005851BE" w:rsidP="006B2725">
      <w:pPr>
        <w:pStyle w:val="paragraph"/>
        <w:spacing w:before="0" w:beforeAutospacing="0" w:after="0" w:afterAutospacing="0"/>
        <w:ind w:left="2160" w:hanging="994"/>
        <w:textAlignment w:val="baseline"/>
        <w:rPr>
          <w:rStyle w:val="normaltextrun"/>
          <w:rFonts w:eastAsiaTheme="majorEastAsia"/>
        </w:rPr>
      </w:pPr>
      <w:r>
        <w:rPr>
          <w:rStyle w:val="normaltextrun"/>
          <w:rFonts w:eastAsiaTheme="majorEastAsia"/>
        </w:rPr>
        <w:t xml:space="preserve">e. </w:t>
      </w:r>
      <w:r w:rsidR="00692914">
        <w:rPr>
          <w:rStyle w:val="normaltextrun"/>
          <w:rFonts w:eastAsiaTheme="majorEastAsia"/>
        </w:rPr>
        <w:t xml:space="preserve"> </w:t>
      </w:r>
      <w:r w:rsidR="0070046B">
        <w:rPr>
          <w:rStyle w:val="normaltextrun"/>
          <w:rFonts w:eastAsiaTheme="majorEastAsia"/>
        </w:rPr>
        <w:t>26-014:  NLP Logix Agreement</w:t>
      </w:r>
    </w:p>
    <w:p w14:paraId="58CE0114" w14:textId="54CF68A5" w:rsidR="00C774AA" w:rsidRDefault="00C774AA" w:rsidP="006B2725">
      <w:pPr>
        <w:pStyle w:val="paragraph"/>
        <w:spacing w:before="0" w:beforeAutospacing="0" w:after="0" w:afterAutospacing="0"/>
        <w:ind w:left="2160" w:hanging="994"/>
        <w:textAlignment w:val="baseline"/>
        <w:rPr>
          <w:rStyle w:val="normaltextrun"/>
          <w:rFonts w:eastAsiaTheme="majorEastAsia"/>
        </w:rPr>
      </w:pPr>
      <w:r>
        <w:rPr>
          <w:rStyle w:val="normaltextrun"/>
          <w:rFonts w:eastAsiaTheme="majorEastAsia"/>
        </w:rPr>
        <w:tab/>
      </w:r>
    </w:p>
    <w:p w14:paraId="7BAEBCBD" w14:textId="22493C4C" w:rsidR="0014729E" w:rsidRDefault="007D5441" w:rsidP="00C14EEF">
      <w:pPr>
        <w:pStyle w:val="paragraph"/>
        <w:spacing w:before="0" w:beforeAutospacing="0" w:after="0" w:afterAutospacing="0"/>
        <w:ind w:left="1440"/>
        <w:jc w:val="both"/>
        <w:textAlignment w:val="baseline"/>
        <w:rPr>
          <w:rFonts w:eastAsiaTheme="majorEastAsia"/>
        </w:rPr>
      </w:pPr>
      <w:r>
        <w:rPr>
          <w:rFonts w:eastAsiaTheme="majorEastAsia"/>
        </w:rPr>
        <w:t xml:space="preserve">Dr. Kriznar summarized this action </w:t>
      </w:r>
      <w:r w:rsidR="00E51ECA">
        <w:rPr>
          <w:rFonts w:eastAsiaTheme="majorEastAsia"/>
        </w:rPr>
        <w:t>item,</w:t>
      </w:r>
      <w:r>
        <w:rPr>
          <w:rFonts w:eastAsiaTheme="majorEastAsia"/>
        </w:rPr>
        <w:t xml:space="preserve"> which </w:t>
      </w:r>
      <w:r w:rsidR="00B048BA">
        <w:rPr>
          <w:rFonts w:eastAsiaTheme="majorEastAsia"/>
        </w:rPr>
        <w:t xml:space="preserve">provides </w:t>
      </w:r>
      <w:r w:rsidR="00F62703">
        <w:rPr>
          <w:rFonts w:eastAsiaTheme="majorEastAsia"/>
        </w:rPr>
        <w:t xml:space="preserve">an automated support system </w:t>
      </w:r>
      <w:r w:rsidR="00B048BA">
        <w:rPr>
          <w:rFonts w:eastAsiaTheme="majorEastAsia"/>
        </w:rPr>
        <w:t xml:space="preserve">to </w:t>
      </w:r>
      <w:r w:rsidR="00F62703">
        <w:rPr>
          <w:rFonts w:eastAsiaTheme="majorEastAsia"/>
        </w:rPr>
        <w:t>streamline the initial review of reimbursement submissions, decreasing manual st</w:t>
      </w:r>
      <w:r w:rsidR="00E51ECA">
        <w:rPr>
          <w:rFonts w:eastAsiaTheme="majorEastAsia"/>
        </w:rPr>
        <w:t xml:space="preserve">aff time and reducing the likelihood of human error.  The expected outcome is faster turnaround for providers, improved accuracy of reviews, and strengthened audit readiness.  </w:t>
      </w:r>
    </w:p>
    <w:p w14:paraId="7C8853F6" w14:textId="77777777" w:rsidR="0014729E" w:rsidRDefault="0014729E" w:rsidP="0014729E">
      <w:pPr>
        <w:pStyle w:val="paragraph"/>
        <w:spacing w:before="0" w:beforeAutospacing="0" w:after="0" w:afterAutospacing="0"/>
        <w:ind w:left="720" w:firstLine="720"/>
        <w:textAlignment w:val="baseline"/>
        <w:rPr>
          <w:rFonts w:eastAsiaTheme="majorEastAsia"/>
        </w:rPr>
      </w:pPr>
    </w:p>
    <w:p w14:paraId="499F1C66" w14:textId="1509EF98" w:rsidR="0014729E" w:rsidRPr="0014729E" w:rsidRDefault="0014729E" w:rsidP="0014729E">
      <w:pPr>
        <w:pStyle w:val="paragraph"/>
        <w:spacing w:before="0" w:beforeAutospacing="0" w:after="0" w:afterAutospacing="0"/>
        <w:ind w:left="720" w:firstLine="720"/>
        <w:textAlignment w:val="baseline"/>
        <w:rPr>
          <w:rFonts w:eastAsiaTheme="majorEastAsia"/>
        </w:rPr>
      </w:pPr>
      <w:r w:rsidRPr="0014729E">
        <w:rPr>
          <w:rFonts w:eastAsiaTheme="majorEastAsia"/>
        </w:rPr>
        <w:t>Motion: Meredith Chartrand-Frisch</w:t>
      </w:r>
    </w:p>
    <w:p w14:paraId="78115675" w14:textId="03576FF5" w:rsidR="0014729E" w:rsidRPr="0014729E" w:rsidRDefault="0014729E" w:rsidP="0014729E">
      <w:pPr>
        <w:pStyle w:val="paragraph"/>
        <w:spacing w:before="0" w:beforeAutospacing="0" w:after="0" w:afterAutospacing="0"/>
        <w:ind w:left="720" w:firstLine="720"/>
        <w:textAlignment w:val="baseline"/>
        <w:rPr>
          <w:rFonts w:eastAsiaTheme="majorEastAsia"/>
        </w:rPr>
      </w:pPr>
      <w:r w:rsidRPr="0014729E">
        <w:rPr>
          <w:rFonts w:eastAsiaTheme="majorEastAsia"/>
        </w:rPr>
        <w:t xml:space="preserve">Second: </w:t>
      </w:r>
      <w:r>
        <w:rPr>
          <w:rFonts w:eastAsiaTheme="majorEastAsia"/>
        </w:rPr>
        <w:t xml:space="preserve"> Josh Martino </w:t>
      </w:r>
    </w:p>
    <w:p w14:paraId="4C2ECBCD" w14:textId="77777777" w:rsidR="0014729E" w:rsidRPr="0014729E" w:rsidRDefault="0014729E" w:rsidP="0014729E">
      <w:pPr>
        <w:pStyle w:val="paragraph"/>
        <w:spacing w:before="0" w:beforeAutospacing="0" w:after="0" w:afterAutospacing="0"/>
        <w:ind w:left="720" w:firstLine="720"/>
        <w:textAlignment w:val="baseline"/>
        <w:rPr>
          <w:rFonts w:eastAsiaTheme="majorEastAsia"/>
        </w:rPr>
      </w:pPr>
      <w:r w:rsidRPr="0014729E">
        <w:rPr>
          <w:rFonts w:eastAsiaTheme="majorEastAsia"/>
        </w:rPr>
        <w:t>Approve:  3-0</w:t>
      </w:r>
    </w:p>
    <w:p w14:paraId="5BEAA5C8" w14:textId="77777777" w:rsidR="00E468BA" w:rsidRDefault="00E468BA" w:rsidP="00E468BA">
      <w:pPr>
        <w:pStyle w:val="paragraph"/>
        <w:spacing w:before="0" w:beforeAutospacing="0" w:after="0" w:afterAutospacing="0"/>
        <w:ind w:left="2160"/>
        <w:textAlignment w:val="baseline"/>
        <w:rPr>
          <w:rStyle w:val="normaltextrun"/>
          <w:rFonts w:eastAsiaTheme="majorEastAsia"/>
        </w:rPr>
      </w:pPr>
    </w:p>
    <w:p w14:paraId="7466F101" w14:textId="77777777" w:rsidR="006430E6" w:rsidRPr="008A2E0F" w:rsidRDefault="006430E6" w:rsidP="00A9253D">
      <w:pPr>
        <w:pStyle w:val="paragraph"/>
        <w:spacing w:before="0" w:beforeAutospacing="0" w:after="0" w:afterAutospacing="0"/>
        <w:ind w:left="2160"/>
        <w:textAlignment w:val="baseline"/>
        <w:rPr>
          <w:rStyle w:val="normaltextrun"/>
          <w:rFonts w:eastAsiaTheme="majorEastAsia"/>
        </w:rPr>
      </w:pPr>
    </w:p>
    <w:p w14:paraId="2F850179" w14:textId="2D23593F" w:rsidR="00CE4E8C" w:rsidRPr="008A2E0F" w:rsidRDefault="00C56874" w:rsidP="00E468BA">
      <w:pPr>
        <w:pStyle w:val="paragraph"/>
        <w:numPr>
          <w:ilvl w:val="0"/>
          <w:numId w:val="7"/>
        </w:numPr>
        <w:spacing w:before="0" w:beforeAutospacing="0" w:after="0" w:afterAutospacing="0"/>
        <w:ind w:left="360" w:firstLine="0"/>
        <w:textAlignment w:val="baseline"/>
        <w:rPr>
          <w:rStyle w:val="normaltextrun"/>
        </w:rPr>
      </w:pPr>
      <w:r w:rsidRPr="008A2E0F">
        <w:rPr>
          <w:rStyle w:val="normaltextrun"/>
          <w:rFonts w:eastAsiaTheme="majorEastAsia"/>
        </w:rPr>
        <w:t xml:space="preserve"> </w:t>
      </w:r>
      <w:r w:rsidR="00F23784" w:rsidRPr="008A2E0F">
        <w:rPr>
          <w:rStyle w:val="normaltextrun"/>
          <w:rFonts w:eastAsiaTheme="majorEastAsia"/>
        </w:rPr>
        <w:t xml:space="preserve"> </w:t>
      </w:r>
      <w:r w:rsidRPr="008A2E0F">
        <w:rPr>
          <w:rStyle w:val="normaltextrun"/>
          <w:b/>
          <w:bCs/>
        </w:rPr>
        <w:t>CEO</w:t>
      </w:r>
      <w:r w:rsidRPr="008A2E0F">
        <w:rPr>
          <w:rStyle w:val="normaltextrun"/>
        </w:rPr>
        <w:t xml:space="preserve"> </w:t>
      </w:r>
      <w:r w:rsidRPr="008A2E0F">
        <w:rPr>
          <w:rStyle w:val="normaltextrun"/>
          <w:b/>
          <w:bCs/>
        </w:rPr>
        <w:t>Search Process</w:t>
      </w:r>
      <w:r w:rsidRPr="008A2E0F">
        <w:rPr>
          <w:rStyle w:val="normaltextrun"/>
        </w:rPr>
        <w:t xml:space="preserve"> </w:t>
      </w:r>
      <w:r w:rsidR="004E5392">
        <w:rPr>
          <w:rStyle w:val="normaltextrun"/>
        </w:rPr>
        <w:t>–</w:t>
      </w:r>
      <w:r w:rsidR="008A2E0F" w:rsidRPr="008A2E0F">
        <w:rPr>
          <w:rStyle w:val="normaltextrun"/>
        </w:rPr>
        <w:t xml:space="preserve"> </w:t>
      </w:r>
      <w:r w:rsidR="008A2E0F" w:rsidRPr="004E5392">
        <w:rPr>
          <w:rStyle w:val="normaltextrun"/>
          <w:b/>
          <w:bCs/>
        </w:rPr>
        <w:t>Review</w:t>
      </w:r>
      <w:r w:rsidR="004E5392">
        <w:rPr>
          <w:rStyle w:val="normaltextrun"/>
          <w:b/>
          <w:bCs/>
        </w:rPr>
        <w:t xml:space="preserve"> Candidate Applications</w:t>
      </w:r>
    </w:p>
    <w:p w14:paraId="64D1EDD8" w14:textId="724D74C8" w:rsidR="00E468BA" w:rsidRDefault="00E468BA" w:rsidP="00E468BA">
      <w:pPr>
        <w:pStyle w:val="paragraph"/>
        <w:spacing w:before="0" w:beforeAutospacing="0" w:after="0" w:afterAutospacing="0"/>
        <w:ind w:left="720"/>
        <w:textAlignment w:val="baseline"/>
        <w:rPr>
          <w:rStyle w:val="normaltextrun"/>
        </w:rPr>
      </w:pPr>
      <w:r w:rsidRPr="00634D28">
        <w:rPr>
          <w:rStyle w:val="normaltextrun"/>
        </w:rPr>
        <w:t xml:space="preserve">  Leah Hayes, Employee Services</w:t>
      </w:r>
    </w:p>
    <w:p w14:paraId="71A3749D" w14:textId="77777777" w:rsidR="0083223F" w:rsidRDefault="0083223F" w:rsidP="00101847">
      <w:pPr>
        <w:pStyle w:val="paragraph"/>
        <w:spacing w:before="0" w:beforeAutospacing="0" w:after="0" w:afterAutospacing="0"/>
        <w:ind w:left="720"/>
        <w:textAlignment w:val="baseline"/>
        <w:rPr>
          <w:rFonts w:eastAsiaTheme="majorEastAsia"/>
        </w:rPr>
      </w:pPr>
    </w:p>
    <w:p w14:paraId="1A6FFD6C" w14:textId="29C972E6" w:rsidR="00FF0F82" w:rsidRDefault="00FF0F82" w:rsidP="0071193B">
      <w:pPr>
        <w:pStyle w:val="paragraph"/>
        <w:spacing w:before="0" w:beforeAutospacing="0" w:after="0" w:afterAutospacing="0"/>
        <w:ind w:left="720"/>
        <w:jc w:val="both"/>
        <w:textAlignment w:val="baseline"/>
        <w:rPr>
          <w:rFonts w:eastAsiaTheme="majorEastAsia"/>
        </w:rPr>
      </w:pPr>
      <w:r w:rsidRPr="00FF0F82">
        <w:rPr>
          <w:rFonts w:eastAsiaTheme="majorEastAsia"/>
        </w:rPr>
        <w:t>Ms. Hayes provided an overview of the CEO application process thus far. The application window closed on March 30th, yielding a total of 235 submissions. From these, Employee Services identified 141 candidates who fulfilled the minimum qualifications for the role. A notebook</w:t>
      </w:r>
      <w:r w:rsidR="00E77298">
        <w:rPr>
          <w:rFonts w:eastAsiaTheme="majorEastAsia"/>
        </w:rPr>
        <w:t xml:space="preserve">, </w:t>
      </w:r>
      <w:r w:rsidRPr="00FF0F82">
        <w:rPr>
          <w:rFonts w:eastAsiaTheme="majorEastAsia"/>
        </w:rPr>
        <w:t xml:space="preserve">containing a list of Highly Qualified candidates along with their supporting documents, was distributed to all Board members in attendance. </w:t>
      </w:r>
      <w:r w:rsidR="004607DC">
        <w:rPr>
          <w:rFonts w:eastAsiaTheme="majorEastAsia"/>
        </w:rPr>
        <w:t xml:space="preserve">The notebook </w:t>
      </w:r>
      <w:r w:rsidRPr="00FF0F82">
        <w:rPr>
          <w:rFonts w:eastAsiaTheme="majorEastAsia"/>
        </w:rPr>
        <w:t xml:space="preserve">included a roster of qualified veterans, as well as names of qualified and minimally qualified candidates. Board members also received a thumb drive </w:t>
      </w:r>
      <w:r w:rsidR="00115656">
        <w:rPr>
          <w:rFonts w:eastAsiaTheme="majorEastAsia"/>
        </w:rPr>
        <w:t xml:space="preserve">which </w:t>
      </w:r>
      <w:r w:rsidRPr="00FF0F82">
        <w:rPr>
          <w:rFonts w:eastAsiaTheme="majorEastAsia"/>
        </w:rPr>
        <w:t>housed applications for all 235 submissions.</w:t>
      </w:r>
    </w:p>
    <w:p w14:paraId="75249D09" w14:textId="77777777" w:rsidR="00FF0F82" w:rsidRDefault="00FF0F82" w:rsidP="0071193B">
      <w:pPr>
        <w:pStyle w:val="paragraph"/>
        <w:spacing w:before="0" w:beforeAutospacing="0" w:after="0" w:afterAutospacing="0"/>
        <w:ind w:left="720"/>
        <w:jc w:val="both"/>
        <w:textAlignment w:val="baseline"/>
        <w:rPr>
          <w:rFonts w:eastAsiaTheme="majorEastAsia"/>
        </w:rPr>
      </w:pPr>
    </w:p>
    <w:p w14:paraId="53898D7A" w14:textId="3C5C2CA4" w:rsidR="00D8513B" w:rsidRDefault="00D8513B" w:rsidP="0071193B">
      <w:pPr>
        <w:pStyle w:val="paragraph"/>
        <w:spacing w:before="0" w:beforeAutospacing="0" w:after="0" w:afterAutospacing="0"/>
        <w:ind w:left="720"/>
        <w:textAlignment w:val="baseline"/>
        <w:rPr>
          <w:rFonts w:eastAsiaTheme="majorEastAsia"/>
        </w:rPr>
      </w:pPr>
      <w:r w:rsidRPr="00D8513B">
        <w:rPr>
          <w:rFonts w:eastAsiaTheme="majorEastAsia"/>
        </w:rPr>
        <w:t xml:space="preserve">Ms. Chartrand-Frisch proposed that Employee Services create a </w:t>
      </w:r>
      <w:r w:rsidR="004B628F">
        <w:rPr>
          <w:rFonts w:eastAsiaTheme="majorEastAsia"/>
        </w:rPr>
        <w:t xml:space="preserve">Scoring Matrix </w:t>
      </w:r>
      <w:r w:rsidRPr="00D8513B">
        <w:rPr>
          <w:rFonts w:eastAsiaTheme="majorEastAsia"/>
        </w:rPr>
        <w:t>to objectively evaluate applicants, a suggestion that was subsequently embraced by the committee</w:t>
      </w:r>
      <w:r w:rsidR="00E10A20">
        <w:rPr>
          <w:rFonts w:eastAsiaTheme="majorEastAsia"/>
        </w:rPr>
        <w:t xml:space="preserve">.  </w:t>
      </w:r>
      <w:r w:rsidRPr="00D8513B">
        <w:rPr>
          <w:rFonts w:eastAsiaTheme="majorEastAsia"/>
        </w:rPr>
        <w:t xml:space="preserve">The Employee Services team committed to presenting this Scoring Matrix at the Board meeting scheduled for April 22nd. Once the matrix is officially approved, </w:t>
      </w:r>
      <w:r w:rsidRPr="00D8513B">
        <w:rPr>
          <w:rFonts w:eastAsiaTheme="majorEastAsia"/>
        </w:rPr>
        <w:lastRenderedPageBreak/>
        <w:t xml:space="preserve">Board members will utilize it to assess and rank applicants, with completed scored applications due to Leah Hayes by May 8th. The </w:t>
      </w:r>
      <w:r w:rsidR="00765C10">
        <w:rPr>
          <w:rFonts w:eastAsiaTheme="majorEastAsia"/>
        </w:rPr>
        <w:t xml:space="preserve">Board’s </w:t>
      </w:r>
      <w:r w:rsidRPr="00D8513B">
        <w:rPr>
          <w:rFonts w:eastAsiaTheme="majorEastAsia"/>
        </w:rPr>
        <w:t xml:space="preserve">objective is to refine the pool of qualified candidates to 10-15, </w:t>
      </w:r>
      <w:r w:rsidR="00BD2DCC">
        <w:rPr>
          <w:rFonts w:eastAsiaTheme="majorEastAsia"/>
        </w:rPr>
        <w:t xml:space="preserve">plus 12 </w:t>
      </w:r>
      <w:r w:rsidRPr="00D8513B">
        <w:rPr>
          <w:rFonts w:eastAsiaTheme="majorEastAsia"/>
        </w:rPr>
        <w:t>veterans, after which Employee Services will conduct virtual interviews. These interviews will be recorded for review by Board members. Following the virtual interviews, the Board will select 3-5 candidates for in-person interviews with Board members and a group of KHA employees. The next meeting of the CEO Search Committee is set for May 13, 2026, at 10:00 a.m.</w:t>
      </w:r>
    </w:p>
    <w:p w14:paraId="54746439" w14:textId="77777777" w:rsidR="0071193B" w:rsidRDefault="0071193B" w:rsidP="0071193B">
      <w:pPr>
        <w:pStyle w:val="paragraph"/>
        <w:spacing w:before="0" w:beforeAutospacing="0" w:after="0" w:afterAutospacing="0"/>
        <w:ind w:left="720"/>
        <w:textAlignment w:val="baseline"/>
        <w:rPr>
          <w:rFonts w:eastAsiaTheme="majorEastAsia"/>
        </w:rPr>
      </w:pPr>
    </w:p>
    <w:p w14:paraId="127C51CF" w14:textId="705772F5" w:rsidR="0071193B" w:rsidRDefault="008E1D98" w:rsidP="0071193B">
      <w:pPr>
        <w:pStyle w:val="paragraph"/>
        <w:spacing w:before="0" w:beforeAutospacing="0" w:after="0" w:afterAutospacing="0"/>
        <w:ind w:left="720"/>
        <w:rPr>
          <w:rFonts w:eastAsiaTheme="majorEastAsia"/>
        </w:rPr>
      </w:pPr>
      <w:r w:rsidRPr="008E1D98">
        <w:rPr>
          <w:rFonts w:eastAsiaTheme="majorEastAsia"/>
        </w:rPr>
        <w:t>The Board conveyed their appreciation to Leah Hayes and the Employee Services team for their outstanding work in compiling and evaluating applicants to date.</w:t>
      </w:r>
    </w:p>
    <w:p w14:paraId="3E017AF7" w14:textId="4DB0CB83" w:rsidR="0071193B" w:rsidRPr="0071193B" w:rsidRDefault="0071193B" w:rsidP="0071193B">
      <w:pPr>
        <w:pStyle w:val="paragraph"/>
        <w:spacing w:before="0" w:beforeAutospacing="0" w:after="0" w:afterAutospacing="0"/>
        <w:ind w:left="720"/>
        <w:rPr>
          <w:rFonts w:eastAsiaTheme="majorEastAsia"/>
        </w:rPr>
      </w:pPr>
      <w:r w:rsidRPr="0071193B">
        <w:rPr>
          <w:rFonts w:eastAsiaTheme="majorEastAsia"/>
        </w:rPr>
        <w:t xml:space="preserve">  </w:t>
      </w:r>
    </w:p>
    <w:p w14:paraId="772C6D95" w14:textId="77777777" w:rsidR="0071193B" w:rsidRDefault="0071193B" w:rsidP="00D8513B">
      <w:pPr>
        <w:pStyle w:val="paragraph"/>
        <w:spacing w:before="0" w:beforeAutospacing="0" w:after="0" w:afterAutospacing="0"/>
        <w:ind w:left="720"/>
        <w:jc w:val="both"/>
        <w:textAlignment w:val="baseline"/>
        <w:rPr>
          <w:rFonts w:eastAsiaTheme="majorEastAsia"/>
        </w:rPr>
      </w:pPr>
    </w:p>
    <w:p w14:paraId="070ECD2D" w14:textId="77777777" w:rsidR="00AD3CDF" w:rsidRPr="00AD3CDF" w:rsidRDefault="007F0C65" w:rsidP="007F0C65">
      <w:pPr>
        <w:pStyle w:val="paragraph"/>
        <w:numPr>
          <w:ilvl w:val="0"/>
          <w:numId w:val="7"/>
        </w:numPr>
        <w:spacing w:before="0" w:beforeAutospacing="0" w:after="0" w:afterAutospacing="0"/>
        <w:textAlignment w:val="baseline"/>
        <w:rPr>
          <w:rStyle w:val="normaltextrun"/>
        </w:rPr>
      </w:pPr>
      <w:r>
        <w:rPr>
          <w:rStyle w:val="normaltextrun"/>
          <w:rFonts w:eastAsiaTheme="majorEastAsia"/>
          <w:b/>
          <w:bCs/>
        </w:rPr>
        <w:t>General Public Comments </w:t>
      </w:r>
    </w:p>
    <w:p w14:paraId="2A123B26" w14:textId="77777777" w:rsidR="00EF7CEB" w:rsidRDefault="00EF7CEB" w:rsidP="007F0C65">
      <w:pPr>
        <w:pStyle w:val="paragraph"/>
        <w:spacing w:before="0" w:beforeAutospacing="0" w:after="0" w:afterAutospacing="0"/>
        <w:textAlignment w:val="baseline"/>
        <w:rPr>
          <w:rStyle w:val="eop"/>
          <w:rFonts w:eastAsiaTheme="majorEastAsia"/>
        </w:rPr>
      </w:pPr>
    </w:p>
    <w:p w14:paraId="03839D16" w14:textId="3BE608F1" w:rsidR="00EF7CEB" w:rsidRDefault="0071193B" w:rsidP="0071193B">
      <w:pPr>
        <w:pStyle w:val="paragraph"/>
        <w:spacing w:before="0" w:beforeAutospacing="0" w:after="0" w:afterAutospacing="0"/>
        <w:ind w:left="720"/>
        <w:textAlignment w:val="baseline"/>
        <w:rPr>
          <w:rStyle w:val="eop"/>
          <w:rFonts w:eastAsiaTheme="majorEastAsia"/>
        </w:rPr>
      </w:pPr>
      <w:r>
        <w:rPr>
          <w:rStyle w:val="eop"/>
          <w:rFonts w:eastAsiaTheme="majorEastAsia"/>
        </w:rPr>
        <w:t>There were no public comments.</w:t>
      </w:r>
    </w:p>
    <w:p w14:paraId="181B499E" w14:textId="31DD0A79" w:rsidR="007F0C65" w:rsidRDefault="007F0C65" w:rsidP="007F0C65">
      <w:pPr>
        <w:pStyle w:val="paragraph"/>
        <w:spacing w:before="0" w:beforeAutospacing="0" w:after="0" w:afterAutospacing="0"/>
        <w:textAlignment w:val="baseline"/>
        <w:rPr>
          <w:rStyle w:val="eop"/>
          <w:rFonts w:eastAsiaTheme="majorEastAsia"/>
        </w:rPr>
      </w:pPr>
      <w:r>
        <w:rPr>
          <w:rStyle w:val="eop"/>
          <w:rFonts w:eastAsiaTheme="majorEastAsia"/>
        </w:rPr>
        <w:t>  </w:t>
      </w:r>
    </w:p>
    <w:p w14:paraId="3464B121" w14:textId="77777777" w:rsidR="0071193B" w:rsidRDefault="0071193B" w:rsidP="007F0C65">
      <w:pPr>
        <w:pStyle w:val="paragraph"/>
        <w:spacing w:before="0" w:beforeAutospacing="0" w:after="0" w:afterAutospacing="0"/>
        <w:textAlignment w:val="baseline"/>
        <w:rPr>
          <w:rFonts w:ascii="Segoe UI" w:hAnsi="Segoe UI" w:cs="Segoe UI"/>
          <w:sz w:val="18"/>
          <w:szCs w:val="18"/>
        </w:rPr>
      </w:pPr>
    </w:p>
    <w:p w14:paraId="69E3F096" w14:textId="77777777" w:rsidR="007F0C65" w:rsidRPr="00BE4B0E" w:rsidRDefault="007F0C65" w:rsidP="007F0C65">
      <w:pPr>
        <w:pStyle w:val="paragraph"/>
        <w:numPr>
          <w:ilvl w:val="0"/>
          <w:numId w:val="7"/>
        </w:numPr>
        <w:spacing w:before="0" w:beforeAutospacing="0" w:after="0" w:afterAutospacing="0"/>
        <w:textAlignment w:val="baseline"/>
        <w:rPr>
          <w:rStyle w:val="eop"/>
        </w:rPr>
      </w:pPr>
      <w:r>
        <w:rPr>
          <w:rStyle w:val="normaltextrun"/>
          <w:rFonts w:eastAsiaTheme="majorEastAsia"/>
          <w:b/>
          <w:bCs/>
        </w:rPr>
        <w:t>Adjourn</w:t>
      </w:r>
      <w:r>
        <w:rPr>
          <w:rStyle w:val="eop"/>
          <w:rFonts w:eastAsiaTheme="majorEastAsia"/>
        </w:rPr>
        <w:t> </w:t>
      </w:r>
    </w:p>
    <w:p w14:paraId="714A16E9" w14:textId="43AA0670" w:rsidR="00BE4B0E" w:rsidRPr="009429D1" w:rsidRDefault="00BE4B0E" w:rsidP="00BE4B0E">
      <w:pPr>
        <w:pStyle w:val="paragraph"/>
        <w:spacing w:before="0" w:beforeAutospacing="0" w:after="0" w:afterAutospacing="0"/>
        <w:ind w:left="720"/>
        <w:textAlignment w:val="baseline"/>
        <w:rPr>
          <w:rStyle w:val="eop"/>
        </w:rPr>
      </w:pPr>
      <w:r w:rsidRPr="00BE4B0E">
        <w:t>Meredith Chartrand-</w:t>
      </w:r>
      <w:proofErr w:type="gramStart"/>
      <w:r w:rsidRPr="00BE4B0E">
        <w:t>Frisch,</w:t>
      </w:r>
      <w:proofErr w:type="gramEnd"/>
      <w:r w:rsidRPr="00BE4B0E">
        <w:t xml:space="preserve"> officially concluded the meeting at 10:15 a.m.</w:t>
      </w:r>
    </w:p>
    <w:sectPr w:rsidR="00BE4B0E" w:rsidRPr="009429D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B666" w14:textId="77777777" w:rsidR="00CC7855" w:rsidRDefault="00CC7855" w:rsidP="00675688">
      <w:pPr>
        <w:spacing w:after="0" w:line="240" w:lineRule="auto"/>
      </w:pPr>
      <w:r>
        <w:separator/>
      </w:r>
    </w:p>
  </w:endnote>
  <w:endnote w:type="continuationSeparator" w:id="0">
    <w:p w14:paraId="62ACF4DB" w14:textId="77777777" w:rsidR="00CC7855" w:rsidRDefault="00CC7855" w:rsidP="0067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1390" w14:textId="77777777" w:rsidR="00CC7855" w:rsidRDefault="00CC7855" w:rsidP="00675688">
      <w:pPr>
        <w:spacing w:after="0" w:line="240" w:lineRule="auto"/>
      </w:pPr>
      <w:r>
        <w:separator/>
      </w:r>
    </w:p>
  </w:footnote>
  <w:footnote w:type="continuationSeparator" w:id="0">
    <w:p w14:paraId="1AF8781B" w14:textId="77777777" w:rsidR="00CC7855" w:rsidRDefault="00CC7855" w:rsidP="00675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229C" w14:textId="6206FA3B" w:rsidR="00675688" w:rsidRDefault="00675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30A"/>
    <w:multiLevelType w:val="hybridMultilevel"/>
    <w:tmpl w:val="B4F4AD46"/>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2F28C2"/>
    <w:multiLevelType w:val="multilevel"/>
    <w:tmpl w:val="77DE10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heme="majorEastAsia" w:hAnsi="Times New Roman" w:cs="Times New Roman"/>
      </w:rPr>
    </w:lvl>
    <w:lvl w:ilvl="3">
      <w:start w:val="1"/>
      <w:numFmt w:val="bullet"/>
      <w:lvlText w:val="o"/>
      <w:lvlJc w:val="left"/>
      <w:pPr>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E1319"/>
    <w:multiLevelType w:val="multilevel"/>
    <w:tmpl w:val="8F8ED5A4"/>
    <w:lvl w:ilvl="0">
      <w:start w:val="2"/>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o"/>
      <w:lvlJc w:val="left"/>
      <w:pPr>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D620C"/>
    <w:multiLevelType w:val="multilevel"/>
    <w:tmpl w:val="CC50AEC0"/>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42E5D"/>
    <w:multiLevelType w:val="multilevel"/>
    <w:tmpl w:val="9F24AE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heme="majorEastAsia" w:hAnsi="Times New Roman" w:cs="Times New Roman"/>
      </w:rPr>
    </w:lvl>
    <w:lvl w:ilvl="3">
      <w:start w:val="1"/>
      <w:numFmt w:val="decimal"/>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73808"/>
    <w:multiLevelType w:val="multilevel"/>
    <w:tmpl w:val="CB68F4C0"/>
    <w:lvl w:ilvl="0">
      <w:start w:val="4"/>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14286"/>
    <w:multiLevelType w:val="multilevel"/>
    <w:tmpl w:val="177AF6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400F3"/>
    <w:multiLevelType w:val="multilevel"/>
    <w:tmpl w:val="A012732A"/>
    <w:lvl w:ilvl="0">
      <w:start w:val="2"/>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ascii="Times New Roman" w:hAnsi="Times New Roman" w:cs="Times New Roman" w:hint="default"/>
        <w:sz w:val="24"/>
        <w:szCs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43B3C"/>
    <w:multiLevelType w:val="multilevel"/>
    <w:tmpl w:val="B5F05AEC"/>
    <w:lvl w:ilvl="0">
      <w:start w:val="2"/>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03D37"/>
    <w:multiLevelType w:val="multilevel"/>
    <w:tmpl w:val="A012732A"/>
    <w:lvl w:ilvl="0">
      <w:start w:val="2"/>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ascii="Times New Roman" w:hAnsi="Times New Roman" w:cs="Times New Roman" w:hint="default"/>
        <w:sz w:val="24"/>
        <w:szCs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9A4C7B"/>
    <w:multiLevelType w:val="hybridMultilevel"/>
    <w:tmpl w:val="6EEE281A"/>
    <w:lvl w:ilvl="0" w:tplc="AFE8F69A">
      <w:start w:val="3"/>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639BC"/>
    <w:multiLevelType w:val="hybridMultilevel"/>
    <w:tmpl w:val="74766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1536AC"/>
    <w:multiLevelType w:val="hybridMultilevel"/>
    <w:tmpl w:val="30EAC7FA"/>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6F625B76"/>
    <w:multiLevelType w:val="multilevel"/>
    <w:tmpl w:val="70247CB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452D9D"/>
    <w:multiLevelType w:val="multilevel"/>
    <w:tmpl w:val="B67089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heme="majorEastAsia" w:hAnsi="Times New Roman" w:cs="Times New Roman"/>
      </w:rPr>
    </w:lvl>
    <w:lvl w:ilvl="3">
      <w:start w:val="1"/>
      <w:numFmt w:val="decimal"/>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21679E"/>
    <w:multiLevelType w:val="hybridMultilevel"/>
    <w:tmpl w:val="DEE0D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32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BB0707"/>
    <w:multiLevelType w:val="hybridMultilevel"/>
    <w:tmpl w:val="99664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C563137"/>
    <w:multiLevelType w:val="multilevel"/>
    <w:tmpl w:val="CD1086C4"/>
    <w:lvl w:ilvl="0">
      <w:start w:val="2"/>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8150945">
    <w:abstractNumId w:val="10"/>
  </w:num>
  <w:num w:numId="2" w16cid:durableId="893662457">
    <w:abstractNumId w:val="3"/>
  </w:num>
  <w:num w:numId="3" w16cid:durableId="486016617">
    <w:abstractNumId w:val="13"/>
  </w:num>
  <w:num w:numId="4" w16cid:durableId="650057312">
    <w:abstractNumId w:val="7"/>
  </w:num>
  <w:num w:numId="5" w16cid:durableId="1992327106">
    <w:abstractNumId w:val="5"/>
  </w:num>
  <w:num w:numId="6" w16cid:durableId="50353647">
    <w:abstractNumId w:val="6"/>
  </w:num>
  <w:num w:numId="7" w16cid:durableId="1755397299">
    <w:abstractNumId w:val="1"/>
  </w:num>
  <w:num w:numId="8" w16cid:durableId="1287396499">
    <w:abstractNumId w:val="0"/>
  </w:num>
  <w:num w:numId="9" w16cid:durableId="1026057308">
    <w:abstractNumId w:val="17"/>
  </w:num>
  <w:num w:numId="10" w16cid:durableId="1775634553">
    <w:abstractNumId w:val="2"/>
  </w:num>
  <w:num w:numId="11" w16cid:durableId="1443843615">
    <w:abstractNumId w:val="4"/>
  </w:num>
  <w:num w:numId="12" w16cid:durableId="380255414">
    <w:abstractNumId w:val="14"/>
  </w:num>
  <w:num w:numId="13" w16cid:durableId="630477741">
    <w:abstractNumId w:val="8"/>
  </w:num>
  <w:num w:numId="14" w16cid:durableId="279068581">
    <w:abstractNumId w:val="11"/>
  </w:num>
  <w:num w:numId="15" w16cid:durableId="796604468">
    <w:abstractNumId w:val="9"/>
  </w:num>
  <w:num w:numId="16" w16cid:durableId="918295541">
    <w:abstractNumId w:val="12"/>
  </w:num>
  <w:num w:numId="17" w16cid:durableId="213391460">
    <w:abstractNumId w:val="15"/>
  </w:num>
  <w:num w:numId="18" w16cid:durableId="1103184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65"/>
    <w:rsid w:val="00003C4D"/>
    <w:rsid w:val="0000424E"/>
    <w:rsid w:val="00020209"/>
    <w:rsid w:val="00053696"/>
    <w:rsid w:val="00054345"/>
    <w:rsid w:val="00056B25"/>
    <w:rsid w:val="00064EA9"/>
    <w:rsid w:val="000660B3"/>
    <w:rsid w:val="00072D73"/>
    <w:rsid w:val="00075C48"/>
    <w:rsid w:val="0007633E"/>
    <w:rsid w:val="000849CA"/>
    <w:rsid w:val="00092975"/>
    <w:rsid w:val="000B1D59"/>
    <w:rsid w:val="000B4CDA"/>
    <w:rsid w:val="000C5C72"/>
    <w:rsid w:val="000D27EF"/>
    <w:rsid w:val="000E0D7D"/>
    <w:rsid w:val="000F160C"/>
    <w:rsid w:val="00101847"/>
    <w:rsid w:val="00103B61"/>
    <w:rsid w:val="00115656"/>
    <w:rsid w:val="00133FF0"/>
    <w:rsid w:val="001411E0"/>
    <w:rsid w:val="0014729E"/>
    <w:rsid w:val="001537B5"/>
    <w:rsid w:val="0015416A"/>
    <w:rsid w:val="001629AD"/>
    <w:rsid w:val="00164EA3"/>
    <w:rsid w:val="001652F2"/>
    <w:rsid w:val="00174299"/>
    <w:rsid w:val="001756F7"/>
    <w:rsid w:val="001914B3"/>
    <w:rsid w:val="00195D06"/>
    <w:rsid w:val="001A3C75"/>
    <w:rsid w:val="001A67AB"/>
    <w:rsid w:val="001D1BF4"/>
    <w:rsid w:val="001D43D7"/>
    <w:rsid w:val="001E1215"/>
    <w:rsid w:val="001E1E08"/>
    <w:rsid w:val="0020788C"/>
    <w:rsid w:val="00215B89"/>
    <w:rsid w:val="002201B3"/>
    <w:rsid w:val="00225906"/>
    <w:rsid w:val="0023105E"/>
    <w:rsid w:val="00242B63"/>
    <w:rsid w:val="00254754"/>
    <w:rsid w:val="002600F7"/>
    <w:rsid w:val="002726E6"/>
    <w:rsid w:val="00285380"/>
    <w:rsid w:val="002923A5"/>
    <w:rsid w:val="00293C2A"/>
    <w:rsid w:val="002A11E8"/>
    <w:rsid w:val="002A160A"/>
    <w:rsid w:val="002B2E01"/>
    <w:rsid w:val="002B46D6"/>
    <w:rsid w:val="002D4671"/>
    <w:rsid w:val="002D6C08"/>
    <w:rsid w:val="002E338E"/>
    <w:rsid w:val="00300C63"/>
    <w:rsid w:val="00312960"/>
    <w:rsid w:val="00316BF0"/>
    <w:rsid w:val="0032324E"/>
    <w:rsid w:val="0032356C"/>
    <w:rsid w:val="00355197"/>
    <w:rsid w:val="003568C5"/>
    <w:rsid w:val="003615FC"/>
    <w:rsid w:val="00372C29"/>
    <w:rsid w:val="00375113"/>
    <w:rsid w:val="00382079"/>
    <w:rsid w:val="003A2550"/>
    <w:rsid w:val="003A4A2A"/>
    <w:rsid w:val="003A4FFC"/>
    <w:rsid w:val="003A50EA"/>
    <w:rsid w:val="003B1E49"/>
    <w:rsid w:val="003C36EF"/>
    <w:rsid w:val="003C54A1"/>
    <w:rsid w:val="003C7341"/>
    <w:rsid w:val="003D426A"/>
    <w:rsid w:val="003E37AA"/>
    <w:rsid w:val="003F5983"/>
    <w:rsid w:val="003F688E"/>
    <w:rsid w:val="00401A17"/>
    <w:rsid w:val="00404145"/>
    <w:rsid w:val="00404342"/>
    <w:rsid w:val="00406DB4"/>
    <w:rsid w:val="00407782"/>
    <w:rsid w:val="004100D2"/>
    <w:rsid w:val="00410E30"/>
    <w:rsid w:val="00412A0B"/>
    <w:rsid w:val="00412C11"/>
    <w:rsid w:val="00414C74"/>
    <w:rsid w:val="00416E8E"/>
    <w:rsid w:val="0042185C"/>
    <w:rsid w:val="004241B4"/>
    <w:rsid w:val="00426705"/>
    <w:rsid w:val="00431515"/>
    <w:rsid w:val="00435599"/>
    <w:rsid w:val="00436045"/>
    <w:rsid w:val="00441D47"/>
    <w:rsid w:val="0044648C"/>
    <w:rsid w:val="00457711"/>
    <w:rsid w:val="004607DC"/>
    <w:rsid w:val="004615C2"/>
    <w:rsid w:val="0046296B"/>
    <w:rsid w:val="004635CC"/>
    <w:rsid w:val="0046581D"/>
    <w:rsid w:val="004731BB"/>
    <w:rsid w:val="004775B0"/>
    <w:rsid w:val="004809C9"/>
    <w:rsid w:val="00497B95"/>
    <w:rsid w:val="004A37C2"/>
    <w:rsid w:val="004B3FFB"/>
    <w:rsid w:val="004B628F"/>
    <w:rsid w:val="004C5294"/>
    <w:rsid w:val="004E207D"/>
    <w:rsid w:val="004E5392"/>
    <w:rsid w:val="00512FB6"/>
    <w:rsid w:val="00517D88"/>
    <w:rsid w:val="0052034F"/>
    <w:rsid w:val="0052078B"/>
    <w:rsid w:val="00544762"/>
    <w:rsid w:val="00576948"/>
    <w:rsid w:val="005851BE"/>
    <w:rsid w:val="005B098D"/>
    <w:rsid w:val="005C00CC"/>
    <w:rsid w:val="005E41D1"/>
    <w:rsid w:val="005E6C51"/>
    <w:rsid w:val="005F2D01"/>
    <w:rsid w:val="00612BF5"/>
    <w:rsid w:val="00617D8A"/>
    <w:rsid w:val="00621754"/>
    <w:rsid w:val="00634D28"/>
    <w:rsid w:val="006430E6"/>
    <w:rsid w:val="00646EB4"/>
    <w:rsid w:val="00650B6B"/>
    <w:rsid w:val="00657663"/>
    <w:rsid w:val="0066647F"/>
    <w:rsid w:val="00674D3C"/>
    <w:rsid w:val="00675688"/>
    <w:rsid w:val="00675DE1"/>
    <w:rsid w:val="00675DF9"/>
    <w:rsid w:val="00681E3F"/>
    <w:rsid w:val="00690A10"/>
    <w:rsid w:val="00692914"/>
    <w:rsid w:val="006A06DB"/>
    <w:rsid w:val="006A3292"/>
    <w:rsid w:val="006A4810"/>
    <w:rsid w:val="006A71C7"/>
    <w:rsid w:val="006B09A0"/>
    <w:rsid w:val="006B2725"/>
    <w:rsid w:val="006B5408"/>
    <w:rsid w:val="006C1BB6"/>
    <w:rsid w:val="006D1A3E"/>
    <w:rsid w:val="006D6856"/>
    <w:rsid w:val="006E389F"/>
    <w:rsid w:val="006F3F6C"/>
    <w:rsid w:val="006F79B8"/>
    <w:rsid w:val="0070046B"/>
    <w:rsid w:val="00701238"/>
    <w:rsid w:val="00702FB3"/>
    <w:rsid w:val="00703BBE"/>
    <w:rsid w:val="00704B99"/>
    <w:rsid w:val="0071193B"/>
    <w:rsid w:val="00721688"/>
    <w:rsid w:val="007228D4"/>
    <w:rsid w:val="00733361"/>
    <w:rsid w:val="0074033D"/>
    <w:rsid w:val="007426CE"/>
    <w:rsid w:val="00745743"/>
    <w:rsid w:val="00756761"/>
    <w:rsid w:val="0076445A"/>
    <w:rsid w:val="00765C10"/>
    <w:rsid w:val="007748E7"/>
    <w:rsid w:val="00792E56"/>
    <w:rsid w:val="00792FD8"/>
    <w:rsid w:val="007A5530"/>
    <w:rsid w:val="007D5441"/>
    <w:rsid w:val="007D7DC8"/>
    <w:rsid w:val="007E1C37"/>
    <w:rsid w:val="007E47BD"/>
    <w:rsid w:val="007E643C"/>
    <w:rsid w:val="007F0C65"/>
    <w:rsid w:val="007F324B"/>
    <w:rsid w:val="007F6281"/>
    <w:rsid w:val="00815244"/>
    <w:rsid w:val="0082399E"/>
    <w:rsid w:val="0083223F"/>
    <w:rsid w:val="008443A6"/>
    <w:rsid w:val="00854597"/>
    <w:rsid w:val="00857815"/>
    <w:rsid w:val="00863F64"/>
    <w:rsid w:val="00870815"/>
    <w:rsid w:val="008732F5"/>
    <w:rsid w:val="00876019"/>
    <w:rsid w:val="008A2E0F"/>
    <w:rsid w:val="008C4074"/>
    <w:rsid w:val="008C51EC"/>
    <w:rsid w:val="008E1D98"/>
    <w:rsid w:val="00903089"/>
    <w:rsid w:val="009036F8"/>
    <w:rsid w:val="009078BB"/>
    <w:rsid w:val="00910B4E"/>
    <w:rsid w:val="009154F6"/>
    <w:rsid w:val="00925E1C"/>
    <w:rsid w:val="0093163E"/>
    <w:rsid w:val="009429D1"/>
    <w:rsid w:val="009569B2"/>
    <w:rsid w:val="0096154D"/>
    <w:rsid w:val="009615EB"/>
    <w:rsid w:val="009638ED"/>
    <w:rsid w:val="009644B9"/>
    <w:rsid w:val="0096757E"/>
    <w:rsid w:val="009B30DD"/>
    <w:rsid w:val="009B7371"/>
    <w:rsid w:val="009E6AC7"/>
    <w:rsid w:val="009E73E2"/>
    <w:rsid w:val="009E7AA5"/>
    <w:rsid w:val="009F0929"/>
    <w:rsid w:val="009F0DF8"/>
    <w:rsid w:val="00A0671F"/>
    <w:rsid w:val="00A20CC0"/>
    <w:rsid w:val="00A219E4"/>
    <w:rsid w:val="00A2645A"/>
    <w:rsid w:val="00A353F2"/>
    <w:rsid w:val="00A35E42"/>
    <w:rsid w:val="00A40F03"/>
    <w:rsid w:val="00A449F7"/>
    <w:rsid w:val="00A51B8D"/>
    <w:rsid w:val="00A742FB"/>
    <w:rsid w:val="00A7435C"/>
    <w:rsid w:val="00A860A1"/>
    <w:rsid w:val="00A87432"/>
    <w:rsid w:val="00A9242C"/>
    <w:rsid w:val="00A9253D"/>
    <w:rsid w:val="00A9281E"/>
    <w:rsid w:val="00A94FF8"/>
    <w:rsid w:val="00AA0DB1"/>
    <w:rsid w:val="00AD0955"/>
    <w:rsid w:val="00AD3CDF"/>
    <w:rsid w:val="00AF54A4"/>
    <w:rsid w:val="00AF7256"/>
    <w:rsid w:val="00B02C67"/>
    <w:rsid w:val="00B048BA"/>
    <w:rsid w:val="00B11868"/>
    <w:rsid w:val="00B2270F"/>
    <w:rsid w:val="00B22D1B"/>
    <w:rsid w:val="00B250F2"/>
    <w:rsid w:val="00B25EFD"/>
    <w:rsid w:val="00B40EEB"/>
    <w:rsid w:val="00B43E0B"/>
    <w:rsid w:val="00B747DB"/>
    <w:rsid w:val="00B76339"/>
    <w:rsid w:val="00B8328F"/>
    <w:rsid w:val="00B87C6C"/>
    <w:rsid w:val="00B9582B"/>
    <w:rsid w:val="00B966F5"/>
    <w:rsid w:val="00BC3C34"/>
    <w:rsid w:val="00BC4393"/>
    <w:rsid w:val="00BC6B4A"/>
    <w:rsid w:val="00BC6DED"/>
    <w:rsid w:val="00BD2DCC"/>
    <w:rsid w:val="00BD55D0"/>
    <w:rsid w:val="00BE06C7"/>
    <w:rsid w:val="00BE23B0"/>
    <w:rsid w:val="00BE2D34"/>
    <w:rsid w:val="00BE3662"/>
    <w:rsid w:val="00BE3775"/>
    <w:rsid w:val="00BE417F"/>
    <w:rsid w:val="00BE4B0E"/>
    <w:rsid w:val="00C14EEF"/>
    <w:rsid w:val="00C17DB5"/>
    <w:rsid w:val="00C460C0"/>
    <w:rsid w:val="00C52115"/>
    <w:rsid w:val="00C56874"/>
    <w:rsid w:val="00C774AA"/>
    <w:rsid w:val="00C839AA"/>
    <w:rsid w:val="00CB4831"/>
    <w:rsid w:val="00CB7164"/>
    <w:rsid w:val="00CC5EE4"/>
    <w:rsid w:val="00CC7855"/>
    <w:rsid w:val="00CE4E8C"/>
    <w:rsid w:val="00CF430B"/>
    <w:rsid w:val="00CF4D4E"/>
    <w:rsid w:val="00D3537E"/>
    <w:rsid w:val="00D4231B"/>
    <w:rsid w:val="00D424E6"/>
    <w:rsid w:val="00D54782"/>
    <w:rsid w:val="00D613E9"/>
    <w:rsid w:val="00D64851"/>
    <w:rsid w:val="00D64A80"/>
    <w:rsid w:val="00D65CD7"/>
    <w:rsid w:val="00D8513B"/>
    <w:rsid w:val="00DA46DA"/>
    <w:rsid w:val="00DB638B"/>
    <w:rsid w:val="00DD3458"/>
    <w:rsid w:val="00DD3C12"/>
    <w:rsid w:val="00DE7CFD"/>
    <w:rsid w:val="00E03034"/>
    <w:rsid w:val="00E10A20"/>
    <w:rsid w:val="00E14744"/>
    <w:rsid w:val="00E17A87"/>
    <w:rsid w:val="00E31CDE"/>
    <w:rsid w:val="00E429B1"/>
    <w:rsid w:val="00E468BA"/>
    <w:rsid w:val="00E51ECA"/>
    <w:rsid w:val="00E56C32"/>
    <w:rsid w:val="00E7494B"/>
    <w:rsid w:val="00E77298"/>
    <w:rsid w:val="00E83C76"/>
    <w:rsid w:val="00E84087"/>
    <w:rsid w:val="00E9060F"/>
    <w:rsid w:val="00EC38D6"/>
    <w:rsid w:val="00EC5809"/>
    <w:rsid w:val="00ED60E6"/>
    <w:rsid w:val="00EF7CEB"/>
    <w:rsid w:val="00F07181"/>
    <w:rsid w:val="00F07D57"/>
    <w:rsid w:val="00F12ECF"/>
    <w:rsid w:val="00F23784"/>
    <w:rsid w:val="00F23C06"/>
    <w:rsid w:val="00F246C6"/>
    <w:rsid w:val="00F3364F"/>
    <w:rsid w:val="00F36DD1"/>
    <w:rsid w:val="00F51784"/>
    <w:rsid w:val="00F5374C"/>
    <w:rsid w:val="00F55A52"/>
    <w:rsid w:val="00F62703"/>
    <w:rsid w:val="00F76150"/>
    <w:rsid w:val="00F9317C"/>
    <w:rsid w:val="00F93363"/>
    <w:rsid w:val="00FA3C7A"/>
    <w:rsid w:val="00FD4E6C"/>
    <w:rsid w:val="00FD611B"/>
    <w:rsid w:val="00FE3674"/>
    <w:rsid w:val="00FE3B9C"/>
    <w:rsid w:val="00FF0F82"/>
    <w:rsid w:val="00FF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2C0E6"/>
  <w15:chartTrackingRefBased/>
  <w15:docId w15:val="{3B1DCC56-4F8E-40D6-98B7-F295601E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C65"/>
  </w:style>
  <w:style w:type="paragraph" w:styleId="Heading1">
    <w:name w:val="heading 1"/>
    <w:basedOn w:val="Normal"/>
    <w:next w:val="Normal"/>
    <w:link w:val="Heading1Char"/>
    <w:uiPriority w:val="9"/>
    <w:qFormat/>
    <w:rsid w:val="007F0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C65"/>
    <w:rPr>
      <w:rFonts w:eastAsiaTheme="majorEastAsia" w:cstheme="majorBidi"/>
      <w:color w:val="272727" w:themeColor="text1" w:themeTint="D8"/>
    </w:rPr>
  </w:style>
  <w:style w:type="paragraph" w:styleId="Title">
    <w:name w:val="Title"/>
    <w:basedOn w:val="Normal"/>
    <w:next w:val="Normal"/>
    <w:link w:val="TitleChar"/>
    <w:uiPriority w:val="10"/>
    <w:qFormat/>
    <w:rsid w:val="007F0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C65"/>
    <w:pPr>
      <w:spacing w:before="160"/>
      <w:jc w:val="center"/>
    </w:pPr>
    <w:rPr>
      <w:i/>
      <w:iCs/>
      <w:color w:val="404040" w:themeColor="text1" w:themeTint="BF"/>
    </w:rPr>
  </w:style>
  <w:style w:type="character" w:customStyle="1" w:styleId="QuoteChar">
    <w:name w:val="Quote Char"/>
    <w:basedOn w:val="DefaultParagraphFont"/>
    <w:link w:val="Quote"/>
    <w:uiPriority w:val="29"/>
    <w:rsid w:val="007F0C65"/>
    <w:rPr>
      <w:i/>
      <w:iCs/>
      <w:color w:val="404040" w:themeColor="text1" w:themeTint="BF"/>
    </w:rPr>
  </w:style>
  <w:style w:type="paragraph" w:styleId="ListParagraph">
    <w:name w:val="List Paragraph"/>
    <w:basedOn w:val="Normal"/>
    <w:uiPriority w:val="34"/>
    <w:qFormat/>
    <w:rsid w:val="007F0C65"/>
    <w:pPr>
      <w:ind w:left="720"/>
      <w:contextualSpacing/>
    </w:pPr>
  </w:style>
  <w:style w:type="character" w:styleId="IntenseEmphasis">
    <w:name w:val="Intense Emphasis"/>
    <w:basedOn w:val="DefaultParagraphFont"/>
    <w:uiPriority w:val="21"/>
    <w:qFormat/>
    <w:rsid w:val="007F0C65"/>
    <w:rPr>
      <w:i/>
      <w:iCs/>
      <w:color w:val="0F4761" w:themeColor="accent1" w:themeShade="BF"/>
    </w:rPr>
  </w:style>
  <w:style w:type="paragraph" w:styleId="IntenseQuote">
    <w:name w:val="Intense Quote"/>
    <w:basedOn w:val="Normal"/>
    <w:next w:val="Normal"/>
    <w:link w:val="IntenseQuoteChar"/>
    <w:uiPriority w:val="30"/>
    <w:qFormat/>
    <w:rsid w:val="007F0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C65"/>
    <w:rPr>
      <w:i/>
      <w:iCs/>
      <w:color w:val="0F4761" w:themeColor="accent1" w:themeShade="BF"/>
    </w:rPr>
  </w:style>
  <w:style w:type="character" w:styleId="IntenseReference">
    <w:name w:val="Intense Reference"/>
    <w:basedOn w:val="DefaultParagraphFont"/>
    <w:uiPriority w:val="32"/>
    <w:qFormat/>
    <w:rsid w:val="007F0C65"/>
    <w:rPr>
      <w:b/>
      <w:bCs/>
      <w:smallCaps/>
      <w:color w:val="0F4761" w:themeColor="accent1" w:themeShade="BF"/>
      <w:spacing w:val="5"/>
    </w:rPr>
  </w:style>
  <w:style w:type="paragraph" w:customStyle="1" w:styleId="paragraph">
    <w:name w:val="paragraph"/>
    <w:basedOn w:val="Normal"/>
    <w:rsid w:val="007F0C6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7F0C65"/>
  </w:style>
  <w:style w:type="character" w:customStyle="1" w:styleId="normaltextrun">
    <w:name w:val="normaltextrun"/>
    <w:basedOn w:val="DefaultParagraphFont"/>
    <w:rsid w:val="007F0C65"/>
  </w:style>
  <w:style w:type="character" w:customStyle="1" w:styleId="tabchar">
    <w:name w:val="tabchar"/>
    <w:basedOn w:val="DefaultParagraphFont"/>
    <w:rsid w:val="007F0C65"/>
  </w:style>
  <w:style w:type="character" w:customStyle="1" w:styleId="wacimagecontainer">
    <w:name w:val="wacimagecontainer"/>
    <w:basedOn w:val="DefaultParagraphFont"/>
    <w:rsid w:val="007F0C65"/>
  </w:style>
  <w:style w:type="paragraph" w:styleId="Header">
    <w:name w:val="header"/>
    <w:basedOn w:val="Normal"/>
    <w:link w:val="HeaderChar"/>
    <w:uiPriority w:val="99"/>
    <w:unhideWhenUsed/>
    <w:rsid w:val="00675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688"/>
  </w:style>
  <w:style w:type="paragraph" w:styleId="Footer">
    <w:name w:val="footer"/>
    <w:basedOn w:val="Normal"/>
    <w:link w:val="FooterChar"/>
    <w:uiPriority w:val="99"/>
    <w:unhideWhenUsed/>
    <w:rsid w:val="00675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A0245FC53EAD4989C691151EF960A6" ma:contentTypeVersion="16" ma:contentTypeDescription="Create a new document." ma:contentTypeScope="" ma:versionID="32ec8b95500cc57040ffbcd45a181fd4">
  <xsd:schema xmlns:xsd="http://www.w3.org/2001/XMLSchema" xmlns:xs="http://www.w3.org/2001/XMLSchema" xmlns:p="http://schemas.microsoft.com/office/2006/metadata/properties" xmlns:ns2="100fc7a1-c3dd-498c-b57b-80e672976a44" xmlns:ns3="be808b23-ccad-41cf-a9ca-372df5ba0b3a" xmlns:ns4="baa0b3ba-8fa4-4aa7-b445-6c1af1adb936" targetNamespace="http://schemas.microsoft.com/office/2006/metadata/properties" ma:root="true" ma:fieldsID="e563100d0e617bf99a21bd690c8b9bd4" ns2:_="" ns3:_="" ns4:_="">
    <xsd:import namespace="100fc7a1-c3dd-498c-b57b-80e672976a44"/>
    <xsd:import namespace="be808b23-ccad-41cf-a9ca-372df5ba0b3a"/>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fc7a1-c3dd-498c-b57b-80e672976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08b23-ccad-41cf-a9ca-372df5ba0b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100fc7a1-c3dd-498c-b57b-80e672976a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CC7CDA-CAB5-43FF-8A8D-A2B355601B2C}">
  <ds:schemaRefs>
    <ds:schemaRef ds:uri="http://schemas.openxmlformats.org/officeDocument/2006/bibliography"/>
  </ds:schemaRefs>
</ds:datastoreItem>
</file>

<file path=customXml/itemProps2.xml><?xml version="1.0" encoding="utf-8"?>
<ds:datastoreItem xmlns:ds="http://schemas.openxmlformats.org/officeDocument/2006/customXml" ds:itemID="{AD5C09F0-ECDA-49AB-89A8-2221A694D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fc7a1-c3dd-498c-b57b-80e672976a44"/>
    <ds:schemaRef ds:uri="be808b23-ccad-41cf-a9ca-372df5ba0b3a"/>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05E24-28E7-4270-A4A4-BD95F5B25D02}">
  <ds:schemaRefs>
    <ds:schemaRef ds:uri="http://schemas.microsoft.com/sharepoint/v3/contenttype/forms"/>
  </ds:schemaRefs>
</ds:datastoreItem>
</file>

<file path=customXml/itemProps4.xml><?xml version="1.0" encoding="utf-8"?>
<ds:datastoreItem xmlns:ds="http://schemas.openxmlformats.org/officeDocument/2006/customXml" ds:itemID="{13614A63-9740-438A-99D8-CB19AD34E736}">
  <ds:schemaRefs>
    <ds:schemaRef ds:uri="http://schemas.microsoft.com/office/2006/metadata/properties"/>
    <ds:schemaRef ds:uri="http://schemas.microsoft.com/office/infopath/2007/PartnerControls"/>
    <ds:schemaRef ds:uri="baa0b3ba-8fa4-4aa7-b445-6c1af1adb936"/>
    <ds:schemaRef ds:uri="100fc7a1-c3dd-498c-b57b-80e672976a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Darity, Kenneth - JCOD</dc:creator>
  <cp:keywords/>
  <dc:description/>
  <cp:lastModifiedBy>Sibley, Deborah - JCOD</cp:lastModifiedBy>
  <cp:revision>2</cp:revision>
  <cp:lastPrinted>2026-03-06T16:29:00Z</cp:lastPrinted>
  <dcterms:created xsi:type="dcterms:W3CDTF">2026-05-11T20:14:00Z</dcterms:created>
  <dcterms:modified xsi:type="dcterms:W3CDTF">2026-05-11T20:14:00Z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0x01010051A0245FC53EAD4989C691151EF960A6</vt:lpwstr>
  </property>
  <property fmtid="{D5CDD505-2E9C-101B-9397-08002B2CF9AE}" pid="3" name="MediaServiceImageTags">
    <vt:lpwstr/>
  </property>
</Properties>
</file>