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E6F4" w14:textId="2639960C" w:rsidR="00B448CF" w:rsidRPr="0038388C" w:rsidRDefault="00B448CF" w:rsidP="0038388C">
      <w:pPr>
        <w:jc w:val="center"/>
        <w:rPr>
          <w:b/>
          <w:bCs/>
          <w:u w:val="single"/>
        </w:rPr>
      </w:pPr>
      <w:r w:rsidRPr="0038388C">
        <w:rPr>
          <w:b/>
          <w:bCs/>
          <w:u w:val="single"/>
        </w:rPr>
        <w:t>Attendance Sheet Reference Guide</w:t>
      </w:r>
    </w:p>
    <w:p w14:paraId="6B94B996" w14:textId="7A14D7BE" w:rsidR="00C46765" w:rsidRPr="00C46765" w:rsidRDefault="00C46765" w:rsidP="00B448CF">
      <w:pPr>
        <w:rPr>
          <w:b/>
          <w:bCs/>
          <w:u w:val="single"/>
        </w:rPr>
      </w:pPr>
      <w:r w:rsidRPr="00C46765">
        <w:rPr>
          <w:b/>
          <w:bCs/>
          <w:u w:val="single"/>
        </w:rPr>
        <w:t>Purpose</w:t>
      </w:r>
    </w:p>
    <w:p w14:paraId="3CE1A632" w14:textId="2538EEB1" w:rsidR="00322E48" w:rsidRDefault="00322E48" w:rsidP="00B448CF">
      <w:r>
        <w:t xml:space="preserve">The purpose of this guide is to ensure </w:t>
      </w:r>
      <w:r w:rsidR="00CF61AD">
        <w:t>the</w:t>
      </w:r>
      <w:r>
        <w:t xml:space="preserve"> accurate completi</w:t>
      </w:r>
      <w:r w:rsidR="00CF61AD">
        <w:t xml:space="preserve">on of </w:t>
      </w:r>
      <w:r w:rsidR="002664F4">
        <w:t xml:space="preserve">program participant </w:t>
      </w:r>
      <w:r>
        <w:t xml:space="preserve">attendance sheets </w:t>
      </w:r>
      <w:r w:rsidR="00167BF2">
        <w:t>by KHA Funded Afterschool Providers</w:t>
      </w:r>
      <w:r>
        <w:t xml:space="preserve">. </w:t>
      </w:r>
      <w:r w:rsidR="0038388C">
        <w:t>Accurate attendance records are important for the submission of monthly reimbursement</w:t>
      </w:r>
      <w:r w:rsidR="008078B1">
        <w:t xml:space="preserve"> request</w:t>
      </w:r>
      <w:r w:rsidR="00F42910">
        <w:t>s</w:t>
      </w:r>
      <w:r w:rsidR="0038388C">
        <w:t>.</w:t>
      </w:r>
      <w:r w:rsidR="00F01DC0">
        <w:t xml:space="preserve"> Furthermore, accurate attendance records </w:t>
      </w:r>
      <w:r w:rsidR="00F42910" w:rsidRPr="002E003A">
        <w:t>are</w:t>
      </w:r>
      <w:r w:rsidR="00F01DC0" w:rsidRPr="002E003A">
        <w:t xml:space="preserve"> crucial for monitoring attendance and ensuring program effectiveness.</w:t>
      </w:r>
    </w:p>
    <w:p w14:paraId="5BFC8094" w14:textId="7011A6DE" w:rsidR="0038388C" w:rsidRPr="0038388C" w:rsidRDefault="00C46765" w:rsidP="00B448CF">
      <w:pPr>
        <w:rPr>
          <w:b/>
          <w:bCs/>
          <w:u w:val="single"/>
        </w:rPr>
      </w:pPr>
      <w:r>
        <w:rPr>
          <w:b/>
          <w:bCs/>
          <w:u w:val="single"/>
        </w:rPr>
        <w:t>Attendance Sheets</w:t>
      </w:r>
    </w:p>
    <w:p w14:paraId="3AF95F6F" w14:textId="4DC0995B" w:rsidR="0038388C" w:rsidRDefault="0038388C" w:rsidP="002E003A">
      <w:pPr>
        <w:pStyle w:val="ListParagraph"/>
        <w:numPr>
          <w:ilvl w:val="0"/>
          <w:numId w:val="4"/>
        </w:numPr>
      </w:pPr>
      <w:r>
        <w:t xml:space="preserve">Attendance sheets must be completed </w:t>
      </w:r>
      <w:r w:rsidR="00C46765">
        <w:t xml:space="preserve">on a </w:t>
      </w:r>
      <w:r>
        <w:t>daily</w:t>
      </w:r>
      <w:r w:rsidR="00C46765">
        <w:t xml:space="preserve"> basis</w:t>
      </w:r>
      <w:r w:rsidR="007970B5">
        <w:t>.</w:t>
      </w:r>
      <w:r>
        <w:t xml:space="preserve"> </w:t>
      </w:r>
    </w:p>
    <w:p w14:paraId="4632E13E" w14:textId="77777777" w:rsidR="00F01DC0" w:rsidRDefault="00F01DC0" w:rsidP="00C46765">
      <w:pPr>
        <w:pStyle w:val="ListParagraph"/>
        <w:numPr>
          <w:ilvl w:val="0"/>
          <w:numId w:val="4"/>
        </w:numPr>
      </w:pPr>
      <w:r>
        <w:t xml:space="preserve">All attendance sheets must </w:t>
      </w:r>
      <w:r w:rsidR="0038388C" w:rsidRPr="0038388C">
        <w:t xml:space="preserve">be legible and include the following components: </w:t>
      </w:r>
    </w:p>
    <w:p w14:paraId="2AC62A94" w14:textId="77777777" w:rsidR="00F01DC0" w:rsidRDefault="0038388C" w:rsidP="00F01DC0">
      <w:pPr>
        <w:pStyle w:val="ListParagraph"/>
        <w:numPr>
          <w:ilvl w:val="1"/>
          <w:numId w:val="4"/>
        </w:numPr>
      </w:pPr>
      <w:r w:rsidRPr="0038388C">
        <w:t>Provider name</w:t>
      </w:r>
    </w:p>
    <w:p w14:paraId="72C79CDE" w14:textId="77777777" w:rsidR="00F01DC0" w:rsidRDefault="00F01DC0" w:rsidP="00F01DC0">
      <w:pPr>
        <w:pStyle w:val="ListParagraph"/>
        <w:numPr>
          <w:ilvl w:val="1"/>
          <w:numId w:val="4"/>
        </w:numPr>
      </w:pPr>
      <w:r>
        <w:t xml:space="preserve">Site </w:t>
      </w:r>
      <w:r w:rsidR="0038388C">
        <w:t>location</w:t>
      </w:r>
    </w:p>
    <w:p w14:paraId="1B02B515" w14:textId="77777777" w:rsidR="00F01DC0" w:rsidRDefault="00F01DC0" w:rsidP="00F01DC0">
      <w:pPr>
        <w:pStyle w:val="ListParagraph"/>
        <w:numPr>
          <w:ilvl w:val="1"/>
          <w:numId w:val="4"/>
        </w:numPr>
      </w:pPr>
      <w:r>
        <w:t>D</w:t>
      </w:r>
      <w:r w:rsidR="0038388C" w:rsidRPr="0038388C">
        <w:t>ate</w:t>
      </w:r>
    </w:p>
    <w:p w14:paraId="6D690D06" w14:textId="77777777" w:rsidR="00F01DC0" w:rsidRDefault="00F01DC0" w:rsidP="00F01DC0">
      <w:pPr>
        <w:pStyle w:val="ListParagraph"/>
        <w:numPr>
          <w:ilvl w:val="1"/>
          <w:numId w:val="4"/>
        </w:numPr>
      </w:pPr>
      <w:r>
        <w:t>P</w:t>
      </w:r>
      <w:r w:rsidR="0038388C" w:rsidRPr="0038388C">
        <w:t>articipant’s first and last nam</w:t>
      </w:r>
      <w:r>
        <w:t>e</w:t>
      </w:r>
    </w:p>
    <w:p w14:paraId="03D93D6E" w14:textId="528A5889" w:rsidR="00F01DC0" w:rsidRDefault="00F01DC0" w:rsidP="00F01DC0">
      <w:pPr>
        <w:pStyle w:val="ListParagraph"/>
        <w:numPr>
          <w:ilvl w:val="1"/>
          <w:numId w:val="4"/>
        </w:numPr>
      </w:pPr>
      <w:r>
        <w:t>Participant</w:t>
      </w:r>
      <w:r w:rsidR="000B699B">
        <w:t>’s</w:t>
      </w:r>
      <w:r>
        <w:t xml:space="preserve"> </w:t>
      </w:r>
      <w:r w:rsidR="000B699B">
        <w:t>exact arrival (</w:t>
      </w:r>
      <w:r w:rsidR="0038388C" w:rsidRPr="0038388C">
        <w:t>time in</w:t>
      </w:r>
      <w:r w:rsidR="000B699B">
        <w:t>)</w:t>
      </w:r>
      <w:r w:rsidR="0038388C" w:rsidRPr="0038388C">
        <w:t xml:space="preserve"> and </w:t>
      </w:r>
      <w:r w:rsidR="000B699B">
        <w:t xml:space="preserve">departure (time </w:t>
      </w:r>
      <w:r w:rsidR="0038388C" w:rsidRPr="0038388C">
        <w:t>out</w:t>
      </w:r>
      <w:r w:rsidR="000B699B">
        <w:t>) times</w:t>
      </w:r>
    </w:p>
    <w:p w14:paraId="2FDDE1D1" w14:textId="7D3D66D7" w:rsidR="00F01DC0" w:rsidRPr="0038388C" w:rsidRDefault="00F01DC0" w:rsidP="00F01DC0">
      <w:pPr>
        <w:pStyle w:val="ListParagraph"/>
        <w:numPr>
          <w:ilvl w:val="1"/>
          <w:numId w:val="4"/>
        </w:numPr>
      </w:pPr>
      <w:r>
        <w:t>S</w:t>
      </w:r>
      <w:r w:rsidR="0038388C" w:rsidRPr="0038388C">
        <w:t>ignature</w:t>
      </w:r>
      <w:r>
        <w:t xml:space="preserve"> </w:t>
      </w:r>
    </w:p>
    <w:p w14:paraId="6CF8757D" w14:textId="3C0CBB1F" w:rsidR="007F1C12" w:rsidRDefault="00322E48" w:rsidP="00F01DC0">
      <w:pPr>
        <w:pStyle w:val="ListParagraph"/>
        <w:numPr>
          <w:ilvl w:val="0"/>
          <w:numId w:val="7"/>
        </w:numPr>
      </w:pPr>
      <w:r>
        <w:t xml:space="preserve">The signature column should only be completed by the parent, persons authorized to drop off or pick up the </w:t>
      </w:r>
      <w:r w:rsidR="00793B0B">
        <w:t>participant</w:t>
      </w:r>
      <w:r>
        <w:t xml:space="preserve"> from </w:t>
      </w:r>
      <w:r w:rsidR="0038388C">
        <w:t>the program</w:t>
      </w:r>
      <w:r>
        <w:t xml:space="preserve">, or </w:t>
      </w:r>
      <w:r w:rsidR="00793B0B">
        <w:t xml:space="preserve">an </w:t>
      </w:r>
      <w:r>
        <w:t>authorized staff.</w:t>
      </w:r>
      <w:r w:rsidR="002E003A">
        <w:t xml:space="preserve"> </w:t>
      </w:r>
    </w:p>
    <w:p w14:paraId="3BBA5FA1" w14:textId="77777777" w:rsidR="00264567" w:rsidRDefault="0038388C" w:rsidP="00C46765">
      <w:pPr>
        <w:pStyle w:val="ListParagraph"/>
        <w:numPr>
          <w:ilvl w:val="0"/>
          <w:numId w:val="5"/>
        </w:numPr>
      </w:pPr>
      <w:r>
        <w:t xml:space="preserve">Attendance sheets should not be completed with pencil or erasable ink. Only use blue or black ink. </w:t>
      </w:r>
    </w:p>
    <w:p w14:paraId="64EE9BCB" w14:textId="4A5BB84E" w:rsidR="007F1C12" w:rsidRPr="00264567" w:rsidRDefault="007F1C12" w:rsidP="00C46765">
      <w:pPr>
        <w:pStyle w:val="ListParagraph"/>
        <w:numPr>
          <w:ilvl w:val="0"/>
          <w:numId w:val="5"/>
        </w:numPr>
        <w:rPr>
          <w:b/>
          <w:bCs/>
        </w:rPr>
      </w:pPr>
      <w:r w:rsidRPr="007F1C12">
        <w:t>Do not use correction fluid/tape</w:t>
      </w:r>
      <w:r>
        <w:t>.</w:t>
      </w:r>
      <w:r w:rsidRPr="007F1C12">
        <w:t xml:space="preserve"> If you make a mistake, neatly cross through the error</w:t>
      </w:r>
      <w:r>
        <w:t>,</w:t>
      </w:r>
      <w:r w:rsidRPr="007F1C12">
        <w:t xml:space="preserve"> write the correction</w:t>
      </w:r>
      <w:r>
        <w:t>, and initial</w:t>
      </w:r>
      <w:r w:rsidRPr="007F1C12">
        <w:t>.</w:t>
      </w:r>
      <w:r>
        <w:t xml:space="preserve"> </w:t>
      </w:r>
      <w:r w:rsidRPr="00264567">
        <w:rPr>
          <w:b/>
          <w:bCs/>
        </w:rPr>
        <w:t>Attendance Sheets WILL NOT be processed with the use of whiteout, pencil, or illegible ink.</w:t>
      </w:r>
    </w:p>
    <w:p w14:paraId="107F8EB5" w14:textId="245570FC" w:rsidR="007F1C12" w:rsidRDefault="007F1C12" w:rsidP="00C46765">
      <w:pPr>
        <w:pStyle w:val="ListParagraph"/>
        <w:numPr>
          <w:ilvl w:val="0"/>
          <w:numId w:val="5"/>
        </w:numPr>
      </w:pPr>
      <w:r>
        <w:t xml:space="preserve">Attendance sheets must </w:t>
      </w:r>
      <w:r w:rsidR="0038388C">
        <w:t>always remain in the possession of the provider</w:t>
      </w:r>
      <w:r>
        <w:t>.</w:t>
      </w:r>
    </w:p>
    <w:p w14:paraId="74F0E2C4" w14:textId="0AAD2FE9" w:rsidR="00C46765" w:rsidRPr="00C46765" w:rsidRDefault="00C46765" w:rsidP="00B448CF">
      <w:pPr>
        <w:rPr>
          <w:b/>
          <w:bCs/>
          <w:u w:val="single"/>
        </w:rPr>
      </w:pPr>
      <w:r w:rsidRPr="00C46765">
        <w:rPr>
          <w:b/>
          <w:bCs/>
          <w:u w:val="single"/>
        </w:rPr>
        <w:t>Consequences</w:t>
      </w:r>
    </w:p>
    <w:p w14:paraId="3D6D7EFD" w14:textId="7E54A2B1" w:rsidR="0038388C" w:rsidRDefault="0038388C" w:rsidP="00B448CF">
      <w:r>
        <w:t xml:space="preserve">Upon review by the </w:t>
      </w:r>
      <w:r w:rsidRPr="00317019">
        <w:rPr>
          <w:u w:val="single"/>
        </w:rPr>
        <w:t>Contract Manager</w:t>
      </w:r>
      <w:r>
        <w:t xml:space="preserve"> and </w:t>
      </w:r>
      <w:r w:rsidRPr="00317019">
        <w:rPr>
          <w:u w:val="single"/>
        </w:rPr>
        <w:t>Contract Compliance Associate</w:t>
      </w:r>
      <w:r>
        <w:t xml:space="preserve">, any attendance document that is questionable in nature will result in a face-to-face meeting with KHA Directors of Contract Management and Finance, the assigned Contract Manager and Contract Compliance Associate, and the Lead Contract Compliance Associate. Severe </w:t>
      </w:r>
      <w:r w:rsidR="00C46765">
        <w:t xml:space="preserve">discrepancies </w:t>
      </w:r>
      <w:r w:rsidR="00464F2E">
        <w:t>or</w:t>
      </w:r>
      <w:r>
        <w:t xml:space="preserve"> multiple </w:t>
      </w:r>
      <w:r w:rsidR="00C46765">
        <w:t>infractions could</w:t>
      </w:r>
      <w:r>
        <w:t xml:space="preserve"> result in a meeting with KHA</w:t>
      </w:r>
      <w:r w:rsidR="00264567">
        <w:t>’</w:t>
      </w:r>
      <w:r>
        <w:t>s Chief Admin</w:t>
      </w:r>
      <w:r w:rsidR="00264567">
        <w:t>istrative</w:t>
      </w:r>
      <w:r>
        <w:t xml:space="preserve"> Officer and reduction in reimbursement </w:t>
      </w:r>
      <w:r w:rsidR="00264567">
        <w:t>or</w:t>
      </w:r>
      <w:r>
        <w:t xml:space="preserve"> </w:t>
      </w:r>
      <w:r w:rsidR="00C46765">
        <w:t xml:space="preserve">contract termination. </w:t>
      </w:r>
      <w:r>
        <w:t xml:space="preserve"> </w:t>
      </w:r>
    </w:p>
    <w:p w14:paraId="1F022E0C" w14:textId="77777777" w:rsidR="006B5B4B" w:rsidRDefault="006B5B4B" w:rsidP="00B448CF"/>
    <w:p w14:paraId="5E9511CA" w14:textId="56643014" w:rsidR="006B5B4B" w:rsidRDefault="006B5B4B" w:rsidP="00B448CF">
      <w:r>
        <w:t>I ______________</w:t>
      </w:r>
      <w:r w:rsidR="00264567">
        <w:t>________</w:t>
      </w:r>
      <w:r w:rsidR="00264567" w:rsidRPr="00264567">
        <w:rPr>
          <w:u w:val="single"/>
        </w:rPr>
        <w:t>(print name)</w:t>
      </w:r>
      <w:r w:rsidR="00264567" w:rsidRPr="00264567">
        <w:t xml:space="preserve"> </w:t>
      </w:r>
      <w:r>
        <w:t xml:space="preserve">acknowledge that </w:t>
      </w:r>
      <w:r w:rsidR="007F59E2">
        <w:t>I have read</w:t>
      </w:r>
      <w:r w:rsidR="00C963D6">
        <w:t xml:space="preserve"> and understand the</w:t>
      </w:r>
      <w:r w:rsidR="00FE2209">
        <w:t xml:space="preserve"> contents of this document</w:t>
      </w:r>
      <w:r w:rsidR="001F41A9">
        <w:t xml:space="preserve">. </w:t>
      </w:r>
      <w:r w:rsidR="001F41A9" w:rsidRPr="001F41A9">
        <w:t>I understand that any falsification</w:t>
      </w:r>
      <w:r w:rsidR="00FE206D">
        <w:t xml:space="preserve"> </w:t>
      </w:r>
      <w:r w:rsidR="001F41A9" w:rsidRPr="001F41A9">
        <w:t xml:space="preserve">of </w:t>
      </w:r>
      <w:r w:rsidR="001F41A9">
        <w:t>documents</w:t>
      </w:r>
      <w:r w:rsidR="001F41A9" w:rsidRPr="001F41A9">
        <w:t xml:space="preserve"> may </w:t>
      </w:r>
      <w:r w:rsidR="00FE206D">
        <w:t xml:space="preserve">result in </w:t>
      </w:r>
      <w:r w:rsidR="009A1462">
        <w:t>termination of contract</w:t>
      </w:r>
      <w:r w:rsidR="000E7245">
        <w:t xml:space="preserve"> and financial penalty. </w:t>
      </w:r>
      <w:r w:rsidR="001F41A9" w:rsidRPr="001F41A9">
        <w:t xml:space="preserve"> </w:t>
      </w:r>
    </w:p>
    <w:p w14:paraId="4C286911" w14:textId="4E1206CA" w:rsidR="00264567" w:rsidRDefault="00264567" w:rsidP="00B448CF">
      <w:r>
        <w:t xml:space="preserve">Signature: ____________________________   </w:t>
      </w:r>
      <w:r>
        <w:tab/>
      </w:r>
      <w:r>
        <w:tab/>
        <w:t>Agency Name: __________________</w:t>
      </w:r>
      <w:r>
        <w:tab/>
      </w:r>
    </w:p>
    <w:p w14:paraId="739F9ED0" w14:textId="249B47D4" w:rsidR="00264567" w:rsidRDefault="00264567" w:rsidP="00B448CF">
      <w:r>
        <w:t>Site Location: _________________________</w:t>
      </w:r>
      <w:r>
        <w:tab/>
      </w:r>
      <w:r>
        <w:tab/>
        <w:t>Today’s Date: ___________________</w:t>
      </w:r>
    </w:p>
    <w:sectPr w:rsidR="00264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157"/>
    <w:multiLevelType w:val="hybridMultilevel"/>
    <w:tmpl w:val="6DEA2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416"/>
    <w:multiLevelType w:val="hybridMultilevel"/>
    <w:tmpl w:val="AFE212D8"/>
    <w:lvl w:ilvl="0" w:tplc="7E262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46B2A"/>
    <w:multiLevelType w:val="multilevel"/>
    <w:tmpl w:val="FDD0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80D5A"/>
    <w:multiLevelType w:val="hybridMultilevel"/>
    <w:tmpl w:val="D57239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60405"/>
    <w:multiLevelType w:val="hybridMultilevel"/>
    <w:tmpl w:val="E3DC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169F6"/>
    <w:multiLevelType w:val="hybridMultilevel"/>
    <w:tmpl w:val="D274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97537"/>
    <w:multiLevelType w:val="hybridMultilevel"/>
    <w:tmpl w:val="4C52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90218">
    <w:abstractNumId w:val="1"/>
  </w:num>
  <w:num w:numId="2" w16cid:durableId="2143963478">
    <w:abstractNumId w:val="0"/>
  </w:num>
  <w:num w:numId="3" w16cid:durableId="1411583997">
    <w:abstractNumId w:val="3"/>
  </w:num>
  <w:num w:numId="4" w16cid:durableId="1157041608">
    <w:abstractNumId w:val="6"/>
  </w:num>
  <w:num w:numId="5" w16cid:durableId="2053505299">
    <w:abstractNumId w:val="5"/>
  </w:num>
  <w:num w:numId="6" w16cid:durableId="2095472871">
    <w:abstractNumId w:val="2"/>
  </w:num>
  <w:num w:numId="7" w16cid:durableId="1119059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70"/>
    <w:rsid w:val="00001870"/>
    <w:rsid w:val="000714AB"/>
    <w:rsid w:val="000B699B"/>
    <w:rsid w:val="000E7245"/>
    <w:rsid w:val="00167BF2"/>
    <w:rsid w:val="001F41A9"/>
    <w:rsid w:val="00264567"/>
    <w:rsid w:val="002664F4"/>
    <w:rsid w:val="002E003A"/>
    <w:rsid w:val="003072FE"/>
    <w:rsid w:val="00317019"/>
    <w:rsid w:val="00322E48"/>
    <w:rsid w:val="0038388C"/>
    <w:rsid w:val="004302E5"/>
    <w:rsid w:val="00464F2E"/>
    <w:rsid w:val="006B5B4B"/>
    <w:rsid w:val="00793B0B"/>
    <w:rsid w:val="007970B5"/>
    <w:rsid w:val="007F1C12"/>
    <w:rsid w:val="007F59E2"/>
    <w:rsid w:val="008078B1"/>
    <w:rsid w:val="009A1462"/>
    <w:rsid w:val="00A00B7D"/>
    <w:rsid w:val="00A31EA6"/>
    <w:rsid w:val="00AA14C4"/>
    <w:rsid w:val="00AD2558"/>
    <w:rsid w:val="00B448CF"/>
    <w:rsid w:val="00C46765"/>
    <w:rsid w:val="00C963D6"/>
    <w:rsid w:val="00CF61AD"/>
    <w:rsid w:val="00F01DC0"/>
    <w:rsid w:val="00F42910"/>
    <w:rsid w:val="00FE206D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B6DC"/>
  <w15:chartTrackingRefBased/>
  <w15:docId w15:val="{4002FB76-4AB2-47BF-AC8B-DA0C531F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Pitts, Jessica</dc:creator>
  <cp:keywords/>
  <dc:description/>
  <cp:lastModifiedBy>Darity, Kenneth</cp:lastModifiedBy>
  <cp:revision>15</cp:revision>
  <dcterms:created xsi:type="dcterms:W3CDTF">2024-02-09T19:40:00Z</dcterms:created>
  <dcterms:modified xsi:type="dcterms:W3CDTF">2024-02-09T19:48:00Z</dcterms:modified>
</cp:coreProperties>
</file>